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35D" w:rsidRDefault="00686047" w:rsidP="00F2235D">
      <w:r>
        <w:rPr>
          <w:noProof/>
        </w:rPr>
        <w:drawing>
          <wp:inline distT="0" distB="0" distL="0" distR="0" wp14:anchorId="44F7E198" wp14:editId="74964F5E">
            <wp:extent cx="9639300" cy="61493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22307" t="29787" r="22081" b="6608"/>
                    <a:stretch/>
                  </pic:blipFill>
                  <pic:spPr bwMode="auto">
                    <a:xfrm>
                      <a:off x="0" y="0"/>
                      <a:ext cx="9639300" cy="61493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E2739" w:rsidRDefault="00DE2739" w:rsidP="00DE2739">
      <w:pPr>
        <w:pStyle w:val="c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bookmarkStart w:id="0" w:name="_GoBack"/>
      <w:bookmarkEnd w:id="0"/>
      <w:r>
        <w:rPr>
          <w:rStyle w:val="c3"/>
          <w:b/>
          <w:bCs/>
          <w:color w:val="000000"/>
        </w:rPr>
        <w:lastRenderedPageBreak/>
        <w:t>Пояснительная записка</w:t>
      </w:r>
    </w:p>
    <w:p w:rsidR="0022730C" w:rsidRPr="0022730C" w:rsidRDefault="00DE2739" w:rsidP="0022730C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3"/>
          <w:color w:val="000000"/>
        </w:rPr>
        <w:t> </w:t>
      </w:r>
      <w:r w:rsidR="0022730C" w:rsidRPr="0022730C">
        <w:rPr>
          <w:color w:val="000000"/>
        </w:rPr>
        <w:t>Физическое воспитание является неотъемлемой частью воспитания подрастающего поколения </w:t>
      </w:r>
      <w:r w:rsidR="0022730C">
        <w:rPr>
          <w:bCs/>
          <w:color w:val="000000"/>
        </w:rPr>
        <w:t>ц</w:t>
      </w:r>
      <w:r w:rsidR="0022730C" w:rsidRPr="0022730C">
        <w:rPr>
          <w:bCs/>
          <w:color w:val="000000"/>
        </w:rPr>
        <w:t>ель</w:t>
      </w:r>
      <w:r w:rsidR="0022730C" w:rsidRPr="0022730C">
        <w:rPr>
          <w:color w:val="000000"/>
        </w:rPr>
        <w:t> его – воспитание всесторонне развитых, здоровых и активных граждан правового государства.</w:t>
      </w:r>
    </w:p>
    <w:p w:rsidR="0022730C" w:rsidRPr="0022730C" w:rsidRDefault="0022730C" w:rsidP="0022730C">
      <w:pPr>
        <w:shd w:val="clear" w:color="auto" w:fill="FFFFFF"/>
        <w:jc w:val="both"/>
        <w:rPr>
          <w:color w:val="000000"/>
          <w:sz w:val="20"/>
          <w:szCs w:val="20"/>
        </w:rPr>
      </w:pPr>
      <w:r w:rsidRPr="0022730C">
        <w:rPr>
          <w:color w:val="000000"/>
        </w:rPr>
        <w:t>        Среди различных средств физического воспитания определенное место занимает волейбол. Волейбол – одна из самых популярных спортивных игр, получившая широкое распространение в большинстве стран мира.</w:t>
      </w:r>
    </w:p>
    <w:p w:rsidR="0022730C" w:rsidRPr="0022730C" w:rsidRDefault="0022730C" w:rsidP="0022730C">
      <w:pPr>
        <w:shd w:val="clear" w:color="auto" w:fill="FFFFFF"/>
        <w:jc w:val="both"/>
        <w:rPr>
          <w:color w:val="000000"/>
          <w:sz w:val="20"/>
          <w:szCs w:val="20"/>
        </w:rPr>
      </w:pPr>
      <w:r w:rsidRPr="0022730C">
        <w:rPr>
          <w:color w:val="000000"/>
        </w:rPr>
        <w:t>        Каждый вид спорта имеет свои присущие ему особенности, которые при правильной организации учебно-тренировочного процесса помогают решать основные задачи, стоящие перед системой физического воспитания.  Волейбол, как и другие виды спортивных игр, используется для физического развития занимающихся, воспитания у них моральных и волевых качеств.</w:t>
      </w:r>
    </w:p>
    <w:p w:rsidR="00DE2739" w:rsidRDefault="00DE2739" w:rsidP="00DE2739">
      <w:pPr>
        <w:pStyle w:val="c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 xml:space="preserve">  </w:t>
      </w:r>
      <w:proofErr w:type="gramStart"/>
      <w:r>
        <w:rPr>
          <w:rStyle w:val="c3"/>
          <w:color w:val="000000"/>
        </w:rPr>
        <w:t>Рассчитана</w:t>
      </w:r>
      <w:proofErr w:type="gramEnd"/>
      <w:r>
        <w:rPr>
          <w:rStyle w:val="c3"/>
          <w:color w:val="000000"/>
        </w:rPr>
        <w:t xml:space="preserve"> на </w:t>
      </w:r>
      <w:r w:rsidR="0022730C">
        <w:rPr>
          <w:rStyle w:val="c3"/>
          <w:color w:val="000000"/>
        </w:rPr>
        <w:t>1</w:t>
      </w:r>
      <w:r>
        <w:rPr>
          <w:rStyle w:val="c3"/>
          <w:color w:val="000000"/>
        </w:rPr>
        <w:t xml:space="preserve"> часа в неделю.</w:t>
      </w:r>
    </w:p>
    <w:p w:rsidR="00DE2739" w:rsidRDefault="00DE2739" w:rsidP="00DE2739">
      <w:pPr>
        <w:pStyle w:val="c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В процессе изучения у учащихся формируется потребность в систематических занятиях физическими упражнениями, учащиеся приобщаются к здоровому образу жизни, приобретают привычку заниматься физическим трудом, умственная нагрузка компенсируется у них физической. Занятия спортом дисциплинируют, воспитывают чувство коллективизма, волю, целеустремленность, способствуют поддержке при изучении общеобразовательных предметов, так как укрепляют здоровье.</w:t>
      </w:r>
    </w:p>
    <w:p w:rsidR="00DE2739" w:rsidRDefault="00DE2739" w:rsidP="00DE2739">
      <w:pPr>
        <w:pStyle w:val="c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</w:t>
      </w:r>
      <w:r>
        <w:rPr>
          <w:rStyle w:val="c3"/>
          <w:b/>
          <w:bCs/>
          <w:color w:val="000000"/>
        </w:rPr>
        <w:t>                                               Цели и задачи</w:t>
      </w:r>
    </w:p>
    <w:p w:rsidR="00DE2739" w:rsidRDefault="00DE2739" w:rsidP="00DE2739">
      <w:pPr>
        <w:pStyle w:val="c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Игра в волейбол направлена на всестороннее физическое развитие и способствует совершенствованию многих необходимых в жизни двигательных и морально-волевых качеств.</w:t>
      </w:r>
    </w:p>
    <w:p w:rsidR="00DE2739" w:rsidRDefault="00DE2739" w:rsidP="00DE2739">
      <w:pPr>
        <w:pStyle w:val="c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b/>
          <w:bCs/>
          <w:color w:val="000000"/>
        </w:rPr>
        <w:t>        Цель</w:t>
      </w:r>
      <w:r>
        <w:rPr>
          <w:rStyle w:val="c3"/>
          <w:color w:val="000000"/>
        </w:rPr>
        <w:t> программы – углублённое изучение спортивной игры волейбол.</w:t>
      </w:r>
    </w:p>
    <w:p w:rsidR="00DE2739" w:rsidRDefault="00DE2739" w:rsidP="00DE2739">
      <w:pPr>
        <w:pStyle w:val="c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 Основными </w:t>
      </w:r>
      <w:r>
        <w:rPr>
          <w:rStyle w:val="c3"/>
          <w:b/>
          <w:bCs/>
          <w:color w:val="000000"/>
        </w:rPr>
        <w:t>задачами </w:t>
      </w:r>
      <w:r>
        <w:rPr>
          <w:rStyle w:val="c3"/>
          <w:color w:val="000000"/>
        </w:rPr>
        <w:t>программы являются:</w:t>
      </w:r>
    </w:p>
    <w:p w:rsidR="00DE2739" w:rsidRDefault="00DE2739" w:rsidP="00DE2739">
      <w:pPr>
        <w:pStyle w:val="c24"/>
        <w:shd w:val="clear" w:color="auto" w:fill="FFFFFF"/>
        <w:spacing w:before="0" w:beforeAutospacing="0" w:after="0" w:afterAutospacing="0"/>
        <w:ind w:left="720" w:hanging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укрепление здоровья;</w:t>
      </w:r>
    </w:p>
    <w:p w:rsidR="00DE2739" w:rsidRDefault="00DE2739" w:rsidP="00DE2739">
      <w:pPr>
        <w:pStyle w:val="c24"/>
        <w:shd w:val="clear" w:color="auto" w:fill="FFFFFF"/>
        <w:spacing w:before="0" w:beforeAutospacing="0" w:after="0" w:afterAutospacing="0"/>
        <w:ind w:left="720" w:hanging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содействие правильному физическому развитию;</w:t>
      </w:r>
    </w:p>
    <w:p w:rsidR="00DE2739" w:rsidRDefault="00DE2739" w:rsidP="00DE2739">
      <w:pPr>
        <w:pStyle w:val="c24"/>
        <w:shd w:val="clear" w:color="auto" w:fill="FFFFFF"/>
        <w:spacing w:before="0" w:beforeAutospacing="0" w:after="0" w:afterAutospacing="0"/>
        <w:ind w:left="720" w:hanging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приобретение необходимых теоретических знаний;</w:t>
      </w:r>
    </w:p>
    <w:p w:rsidR="00DE2739" w:rsidRDefault="00DE2739" w:rsidP="00DE2739">
      <w:pPr>
        <w:pStyle w:val="c24"/>
        <w:shd w:val="clear" w:color="auto" w:fill="FFFFFF"/>
        <w:spacing w:before="0" w:beforeAutospacing="0" w:after="0" w:afterAutospacing="0"/>
        <w:ind w:left="720" w:hanging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овладение основными приемами техники и тактики игры;</w:t>
      </w:r>
    </w:p>
    <w:p w:rsidR="00DE2739" w:rsidRDefault="00DE2739" w:rsidP="00DE2739">
      <w:pPr>
        <w:pStyle w:val="c24"/>
        <w:shd w:val="clear" w:color="auto" w:fill="FFFFFF"/>
        <w:spacing w:before="0" w:beforeAutospacing="0" w:after="0" w:afterAutospacing="0"/>
        <w:ind w:left="720" w:hanging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воспитание воли, смелости, настойчивости, дисциплинированности, коллективизма, чувства дружбы;</w:t>
      </w:r>
    </w:p>
    <w:p w:rsidR="00DE2739" w:rsidRDefault="00DE2739" w:rsidP="00DE2739">
      <w:pPr>
        <w:pStyle w:val="c24"/>
        <w:shd w:val="clear" w:color="auto" w:fill="FFFFFF"/>
        <w:spacing w:before="0" w:beforeAutospacing="0" w:after="0" w:afterAutospacing="0"/>
        <w:ind w:left="720" w:hanging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привитие ученикам организаторских навыков;</w:t>
      </w:r>
    </w:p>
    <w:p w:rsidR="00DE2739" w:rsidRDefault="00DE2739" w:rsidP="00DE2739">
      <w:pPr>
        <w:pStyle w:val="c24"/>
        <w:shd w:val="clear" w:color="auto" w:fill="FFFFFF"/>
        <w:spacing w:before="0" w:beforeAutospacing="0" w:after="0" w:afterAutospacing="0"/>
        <w:ind w:left="720" w:hanging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повышение специальной, физической, тактической подготовки школьников по волейболу;</w:t>
      </w:r>
    </w:p>
    <w:p w:rsidR="00DE2739" w:rsidRDefault="00DE2739" w:rsidP="00DE2739">
      <w:pPr>
        <w:pStyle w:val="c24"/>
        <w:shd w:val="clear" w:color="auto" w:fill="FFFFFF"/>
        <w:spacing w:before="0" w:beforeAutospacing="0" w:after="0" w:afterAutospacing="0"/>
        <w:ind w:left="720" w:hanging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подготовка учащихся к соревнованиям по волейболу;</w:t>
      </w:r>
    </w:p>
    <w:p w:rsidR="00DE2739" w:rsidRDefault="00DE2739" w:rsidP="00DE2739">
      <w:pPr>
        <w:pStyle w:val="c24"/>
        <w:shd w:val="clear" w:color="auto" w:fill="FFFFFF"/>
        <w:spacing w:before="0" w:beforeAutospacing="0" w:after="0" w:afterAutospacing="0"/>
        <w:ind w:left="720" w:hanging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отбор лучших учащихся для ДЮСШ.</w:t>
      </w:r>
    </w:p>
    <w:p w:rsidR="00DE2739" w:rsidRDefault="00DE2739" w:rsidP="0022730C">
      <w:pPr>
        <w:pStyle w:val="c9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                                       </w:t>
      </w:r>
      <w:r>
        <w:rPr>
          <w:rStyle w:val="c3"/>
          <w:b/>
          <w:bCs/>
          <w:color w:val="000000"/>
        </w:rPr>
        <w:t> Методы и формы обучения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left="-284"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 xml:space="preserve">    Большие возможности для учебно-воспитательной работы заложении в принципе совместной деятельности учителя и ученика. Занятия необходимо строить так, чтобы учащиеся сами находили нужное решение, опираясь на свой опыт, полученные знания и умения. Занятия по технической, тактической общефизической подготовке проводятся в режиме </w:t>
      </w:r>
      <w:proofErr w:type="gramStart"/>
      <w:r>
        <w:rPr>
          <w:rStyle w:val="c3"/>
          <w:color w:val="000000"/>
        </w:rPr>
        <w:t>учебно-тренировочных</w:t>
      </w:r>
      <w:proofErr w:type="gramEnd"/>
      <w:r>
        <w:rPr>
          <w:rStyle w:val="c3"/>
          <w:color w:val="000000"/>
        </w:rPr>
        <w:t xml:space="preserve"> по 1,5-2 часа в неделю.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left="-284"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Теорию проходят в процессе учебно-тренировочных занятий, также выделяют и отдельные занятия-семинары по судейству, где подробно разбирается содержание правил игры, игровые ситуации, жесты судей.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left="-284"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lastRenderedPageBreak/>
        <w:t>    Для повышения интереса занимающихся к занятиям волейболом и более успешного решения образовательных, воспитательных и оздоровительных задач рекомендуется применять разнообразные формы и методы проведения этих занятий.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left="-284"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 </w:t>
      </w:r>
      <w:r>
        <w:rPr>
          <w:rStyle w:val="c3"/>
          <w:b/>
          <w:bCs/>
          <w:color w:val="000000"/>
        </w:rPr>
        <w:t>Словесные методы</w:t>
      </w:r>
      <w:r>
        <w:rPr>
          <w:rStyle w:val="c3"/>
          <w:color w:val="000000"/>
        </w:rPr>
        <w:t>: создают у учащихся предварительные представления об изучаемом движении. Для этой цели учитель использует: объяснение, рассказ замечание, команды, указания.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left="-284"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 </w:t>
      </w:r>
      <w:r>
        <w:rPr>
          <w:rStyle w:val="c3"/>
          <w:b/>
          <w:bCs/>
          <w:color w:val="000000"/>
        </w:rPr>
        <w:t>Наглядные методы</w:t>
      </w:r>
      <w:r>
        <w:rPr>
          <w:rStyle w:val="c3"/>
          <w:color w:val="000000"/>
        </w:rPr>
        <w:t>: применяются главным образом в виде показа упражнения, наглядных пособий, видеофильмов. Эти методы помогают создать у учеников конкретные представления об изучаемых действиях.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left="-284"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b/>
          <w:bCs/>
          <w:color w:val="000000"/>
        </w:rPr>
        <w:t>    Практические методы</w:t>
      </w:r>
      <w:r>
        <w:rPr>
          <w:rStyle w:val="c3"/>
          <w:color w:val="000000"/>
        </w:rPr>
        <w:t>: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left="436" w:right="-284" w:hanging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метод упражнений;</w:t>
      </w:r>
    </w:p>
    <w:p w:rsidR="00DE2739" w:rsidRDefault="00DE2739" w:rsidP="00DE2739">
      <w:pPr>
        <w:pStyle w:val="c13"/>
        <w:shd w:val="clear" w:color="auto" w:fill="FFFFFF"/>
        <w:spacing w:before="0" w:beforeAutospacing="0" w:after="0" w:afterAutospacing="0"/>
        <w:ind w:left="436" w:right="-284" w:hanging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игровой;</w:t>
      </w:r>
    </w:p>
    <w:p w:rsidR="00DE2739" w:rsidRDefault="00DE2739" w:rsidP="00DE2739">
      <w:pPr>
        <w:pStyle w:val="c13"/>
        <w:shd w:val="clear" w:color="auto" w:fill="FFFFFF"/>
        <w:spacing w:before="0" w:beforeAutospacing="0" w:after="0" w:afterAutospacing="0"/>
        <w:ind w:left="436" w:right="-284" w:hanging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соревновательный;</w:t>
      </w:r>
    </w:p>
    <w:p w:rsidR="00DE2739" w:rsidRDefault="00DE2739" w:rsidP="00DE2739">
      <w:pPr>
        <w:pStyle w:val="c13"/>
        <w:shd w:val="clear" w:color="auto" w:fill="FFFFFF"/>
        <w:spacing w:before="0" w:beforeAutospacing="0" w:after="0" w:afterAutospacing="0"/>
        <w:ind w:left="436" w:right="-284" w:hanging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круговой тренировки.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left="-142" w:right="-284" w:firstLine="218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Главным из них является метод упражнений, который предусматривает многократные повторения движений.</w:t>
      </w:r>
    </w:p>
    <w:p w:rsidR="00DE2739" w:rsidRDefault="00DE2739" w:rsidP="00DE2739">
      <w:pPr>
        <w:pStyle w:val="c28"/>
        <w:shd w:val="clear" w:color="auto" w:fill="FFFFFF"/>
        <w:spacing w:before="0" w:beforeAutospacing="0" w:after="0" w:afterAutospacing="0"/>
        <w:ind w:left="-142" w:right="-284" w:firstLine="218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Разучивание упражнений осуществляется двумя методами:</w:t>
      </w:r>
    </w:p>
    <w:p w:rsidR="00DE2739" w:rsidRDefault="00DE2739" w:rsidP="00DE2739">
      <w:pPr>
        <w:pStyle w:val="c29"/>
        <w:shd w:val="clear" w:color="auto" w:fill="FFFFFF"/>
        <w:spacing w:before="0" w:beforeAutospacing="0" w:after="0" w:afterAutospacing="0"/>
        <w:ind w:left="796" w:right="-284" w:hanging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в целом;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left="796" w:right="-284" w:hanging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по частям.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 xml:space="preserve">   Игровой и </w:t>
      </w:r>
      <w:proofErr w:type="gramStart"/>
      <w:r>
        <w:rPr>
          <w:rStyle w:val="c3"/>
          <w:color w:val="000000"/>
        </w:rPr>
        <w:t>соревновательный</w:t>
      </w:r>
      <w:proofErr w:type="gramEnd"/>
      <w:r>
        <w:rPr>
          <w:rStyle w:val="c3"/>
          <w:color w:val="000000"/>
        </w:rPr>
        <w:t xml:space="preserve"> методы применяются после того, как у учащихся образовались некоторые навыки игры.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Метод круговой тренировки предусматривает выполнение заданий на специально подготовленных местах (станциях). Упражнения подбираются с учетом технических и физических способностей занимающихся.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Формы обучения: индивидуальная, фронтальная, групповая, поточная.</w:t>
      </w:r>
    </w:p>
    <w:p w:rsidR="00DE2739" w:rsidRDefault="00DE2739" w:rsidP="00211BAE">
      <w:pPr>
        <w:pStyle w:val="c7"/>
        <w:shd w:val="clear" w:color="auto" w:fill="FFFFFF"/>
        <w:spacing w:before="0" w:beforeAutospacing="0" w:after="0" w:afterAutospacing="0"/>
        <w:ind w:right="-284"/>
        <w:rPr>
          <w:rStyle w:val="c3"/>
          <w:color w:val="000000"/>
        </w:rPr>
      </w:pPr>
      <w:r>
        <w:rPr>
          <w:rStyle w:val="c3"/>
          <w:color w:val="000000"/>
        </w:rPr>
        <w:t>                       </w:t>
      </w:r>
    </w:p>
    <w:p w:rsidR="00211BAE" w:rsidRDefault="00211BAE" w:rsidP="00211BAE">
      <w:pPr>
        <w:pStyle w:val="c7"/>
        <w:shd w:val="clear" w:color="auto" w:fill="FFFFFF"/>
        <w:spacing w:before="0" w:beforeAutospacing="0" w:after="0" w:afterAutospacing="0"/>
        <w:ind w:right="-284"/>
        <w:rPr>
          <w:rStyle w:val="c3"/>
          <w:color w:val="000000"/>
        </w:rPr>
      </w:pPr>
    </w:p>
    <w:p w:rsidR="00211BAE" w:rsidRDefault="00211BAE" w:rsidP="00211BAE">
      <w:pPr>
        <w:pStyle w:val="c7"/>
        <w:shd w:val="clear" w:color="auto" w:fill="FFFFFF"/>
        <w:spacing w:before="0" w:beforeAutospacing="0" w:after="0" w:afterAutospacing="0"/>
        <w:ind w:right="-284"/>
        <w:rPr>
          <w:rStyle w:val="c3"/>
          <w:color w:val="000000"/>
        </w:rPr>
      </w:pPr>
    </w:p>
    <w:p w:rsidR="00211BAE" w:rsidRDefault="00211BAE" w:rsidP="00211BAE">
      <w:pPr>
        <w:pStyle w:val="c7"/>
        <w:shd w:val="clear" w:color="auto" w:fill="FFFFFF"/>
        <w:spacing w:before="0" w:beforeAutospacing="0" w:after="0" w:afterAutospacing="0"/>
        <w:ind w:right="-284"/>
        <w:rPr>
          <w:rStyle w:val="c3"/>
          <w:color w:val="000000"/>
        </w:rPr>
      </w:pPr>
    </w:p>
    <w:p w:rsidR="00211BAE" w:rsidRDefault="00211BAE" w:rsidP="00211BAE">
      <w:pPr>
        <w:pStyle w:val="c7"/>
        <w:shd w:val="clear" w:color="auto" w:fill="FFFFFF"/>
        <w:spacing w:before="0" w:beforeAutospacing="0" w:after="0" w:afterAutospacing="0"/>
        <w:ind w:right="-284"/>
        <w:rPr>
          <w:rStyle w:val="c3"/>
          <w:color w:val="000000"/>
        </w:rPr>
      </w:pPr>
    </w:p>
    <w:p w:rsidR="00211BAE" w:rsidRDefault="00211BAE" w:rsidP="00211BAE">
      <w:pPr>
        <w:pStyle w:val="c7"/>
        <w:shd w:val="clear" w:color="auto" w:fill="FFFFFF"/>
        <w:spacing w:before="0" w:beforeAutospacing="0" w:after="0" w:afterAutospacing="0"/>
        <w:ind w:right="-284"/>
        <w:rPr>
          <w:rFonts w:ascii="Arial" w:hAnsi="Arial" w:cs="Arial"/>
          <w:color w:val="000000"/>
          <w:sz w:val="22"/>
          <w:szCs w:val="22"/>
        </w:rPr>
      </w:pPr>
    </w:p>
    <w:p w:rsidR="00F2235D" w:rsidRDefault="00F2235D" w:rsidP="00F2235D"/>
    <w:p w:rsidR="0022730C" w:rsidRDefault="0022730C" w:rsidP="00F2235D"/>
    <w:p w:rsidR="0022730C" w:rsidRDefault="0022730C" w:rsidP="00F2235D"/>
    <w:p w:rsidR="0022730C" w:rsidRDefault="0022730C" w:rsidP="00F2235D"/>
    <w:p w:rsidR="0022730C" w:rsidRDefault="0022730C" w:rsidP="00F2235D"/>
    <w:p w:rsidR="0022730C" w:rsidRDefault="0022730C" w:rsidP="00F2235D"/>
    <w:p w:rsidR="0022730C" w:rsidRDefault="0022730C" w:rsidP="00F2235D"/>
    <w:p w:rsidR="0022730C" w:rsidRDefault="0022730C" w:rsidP="00F2235D"/>
    <w:p w:rsidR="0022730C" w:rsidRDefault="0022730C" w:rsidP="00F2235D"/>
    <w:p w:rsidR="00F2235D" w:rsidRDefault="00F2235D" w:rsidP="00F2235D"/>
    <w:p w:rsidR="00F2235D" w:rsidRDefault="00F2235D" w:rsidP="00F2235D"/>
    <w:p w:rsidR="00F2235D" w:rsidRDefault="00F2235D" w:rsidP="00F2235D"/>
    <w:p w:rsidR="00F2235D" w:rsidRDefault="00F2235D" w:rsidP="00F2235D">
      <w:pPr>
        <w:pStyle w:val="Standard"/>
        <w:ind w:left="360"/>
        <w:rPr>
          <w:bCs/>
          <w:lang w:val="ru-RU"/>
        </w:rPr>
      </w:pPr>
      <w:r>
        <w:rPr>
          <w:bCs/>
          <w:lang w:val="ru-RU"/>
        </w:rPr>
        <w:t>1. Содержание</w:t>
      </w:r>
    </w:p>
    <w:p w:rsidR="00F2235D" w:rsidRPr="000240CA" w:rsidRDefault="00F2235D" w:rsidP="00F2235D">
      <w:pPr>
        <w:pStyle w:val="a4"/>
        <w:rPr>
          <w:lang w:val="ru-RU"/>
        </w:rPr>
      </w:pPr>
      <w:r>
        <w:rPr>
          <w:rStyle w:val="StrongEmphasis"/>
          <w:lang w:val="ru-RU"/>
        </w:rPr>
        <w:t>Основы техники и тактики игры.</w:t>
      </w:r>
      <w:r>
        <w:rPr>
          <w:lang w:val="ru-RU"/>
        </w:rPr>
        <w:t xml:space="preserve"> Характеристика основных приемов техники: перемещения, стойки, передачи, подачи, напа</w:t>
      </w:r>
      <w:r>
        <w:rPr>
          <w:lang w:val="ru-RU"/>
        </w:rPr>
        <w:softHyphen/>
        <w:t>дающие удары. Значение технической подготовки для роста спор</w:t>
      </w:r>
      <w:r>
        <w:rPr>
          <w:lang w:val="ru-RU"/>
        </w:rPr>
        <w:softHyphen/>
        <w:t>тивного мастерства. Понятие о тактике. Связь техники и тактики. Индивидуальные и групповые тактические действия.</w:t>
      </w:r>
    </w:p>
    <w:p w:rsidR="00F2235D" w:rsidRPr="000240CA" w:rsidRDefault="00F2235D" w:rsidP="00F2235D">
      <w:pPr>
        <w:pStyle w:val="a4"/>
        <w:rPr>
          <w:lang w:val="ru-RU"/>
        </w:rPr>
      </w:pPr>
      <w:proofErr w:type="gramStart"/>
      <w:r>
        <w:rPr>
          <w:rStyle w:val="a5"/>
          <w:b/>
          <w:bCs/>
          <w:lang w:val="ru-RU"/>
        </w:rPr>
        <w:t>Практические</w:t>
      </w:r>
      <w:proofErr w:type="gramEnd"/>
      <w:r>
        <w:rPr>
          <w:rStyle w:val="a5"/>
          <w:b/>
          <w:bCs/>
          <w:lang w:val="ru-RU"/>
        </w:rPr>
        <w:t xml:space="preserve"> </w:t>
      </w:r>
      <w:proofErr w:type="spellStart"/>
      <w:r>
        <w:rPr>
          <w:rStyle w:val="a5"/>
          <w:b/>
          <w:bCs/>
          <w:lang w:val="ru-RU"/>
        </w:rPr>
        <w:t>занятия</w:t>
      </w:r>
      <w:r>
        <w:rPr>
          <w:lang w:val="ru-RU"/>
        </w:rPr>
        <w:t>Общая</w:t>
      </w:r>
      <w:proofErr w:type="spellEnd"/>
      <w:r>
        <w:rPr>
          <w:lang w:val="ru-RU"/>
        </w:rPr>
        <w:t xml:space="preserve"> физическая подготовка. (Развитие быстроты, силы, ловкости, выносливости, гибкости; со</w:t>
      </w:r>
      <w:r>
        <w:rPr>
          <w:lang w:val="ru-RU"/>
        </w:rPr>
        <w:softHyphen/>
        <w:t>вершенствование навыков естественных видов движений; подго</w:t>
      </w:r>
      <w:r>
        <w:rPr>
          <w:lang w:val="ru-RU"/>
        </w:rPr>
        <w:softHyphen/>
        <w:t>товка к сдаче нормативов). Переход с шага на бег и с бега на шаг. Изменение скорости движения. Ос</w:t>
      </w:r>
      <w:r>
        <w:rPr>
          <w:lang w:val="ru-RU"/>
        </w:rPr>
        <w:softHyphen/>
        <w:t>тановка во время движения шагом и бегом.</w:t>
      </w:r>
    </w:p>
    <w:p w:rsidR="00F2235D" w:rsidRPr="000240CA" w:rsidRDefault="00F2235D" w:rsidP="00F2235D">
      <w:pPr>
        <w:pStyle w:val="a4"/>
        <w:rPr>
          <w:lang w:val="ru-RU"/>
        </w:rPr>
      </w:pPr>
      <w:r>
        <w:rPr>
          <w:rStyle w:val="a5"/>
          <w:b/>
          <w:bCs/>
          <w:lang w:val="ru-RU"/>
        </w:rPr>
        <w:t>Гимнастические упражнения.</w:t>
      </w:r>
      <w:r>
        <w:rPr>
          <w:lang w:val="ru-RU"/>
        </w:rPr>
        <w:t xml:space="preserve"> Упражнения для рук и плечевого пояса. Упражнения без предметов индивидуальные и парные. Упражнения с набивными мячами. Упражнения с гимнастически</w:t>
      </w:r>
      <w:r>
        <w:rPr>
          <w:lang w:val="ru-RU"/>
        </w:rPr>
        <w:softHyphen/>
        <w:t>ми палками. Упражнения для мышц туловища и шеи. Упражне</w:t>
      </w:r>
      <w:r>
        <w:rPr>
          <w:lang w:val="ru-RU"/>
        </w:rPr>
        <w:softHyphen/>
        <w:t>ния вперед, назад, вправо, влево, наклоны и повороты головы. Упражнения с резиновыми амортизаторами на гимнастических снарядах (подъемы переворотом, наклоны у гимнастической стен</w:t>
      </w:r>
      <w:r>
        <w:rPr>
          <w:lang w:val="ru-RU"/>
        </w:rPr>
        <w:softHyphen/>
        <w:t>ки и т. д.). Упражнения для мышц ног, таза. Упражнения с на</w:t>
      </w:r>
      <w:r>
        <w:rPr>
          <w:lang w:val="ru-RU"/>
        </w:rPr>
        <w:softHyphen/>
        <w:t>бивными мячами, гантелями (бег, прыжки, приседания). Прыжки</w:t>
      </w:r>
      <w:r>
        <w:t> </w:t>
      </w:r>
      <w:r>
        <w:rPr>
          <w:lang w:val="ru-RU"/>
        </w:rPr>
        <w:t xml:space="preserve"> в</w:t>
      </w:r>
      <w:r>
        <w:t> </w:t>
      </w:r>
      <w:r>
        <w:rPr>
          <w:lang w:val="ru-RU"/>
        </w:rPr>
        <w:t xml:space="preserve"> высоту</w:t>
      </w:r>
      <w:r>
        <w:t> </w:t>
      </w:r>
      <w:r>
        <w:rPr>
          <w:lang w:val="ru-RU"/>
        </w:rPr>
        <w:t xml:space="preserve"> с</w:t>
      </w:r>
      <w:r>
        <w:t> </w:t>
      </w:r>
      <w:r>
        <w:rPr>
          <w:lang w:val="ru-RU"/>
        </w:rPr>
        <w:t xml:space="preserve"> прямого</w:t>
      </w:r>
      <w:r>
        <w:t> </w:t>
      </w:r>
      <w:r>
        <w:rPr>
          <w:lang w:val="ru-RU"/>
        </w:rPr>
        <w:t xml:space="preserve"> разбега</w:t>
      </w:r>
      <w:r>
        <w:t>  </w:t>
      </w:r>
      <w:r>
        <w:rPr>
          <w:lang w:val="ru-RU"/>
        </w:rPr>
        <w:t xml:space="preserve"> (с</w:t>
      </w:r>
      <w:r>
        <w:t> </w:t>
      </w:r>
      <w:r>
        <w:rPr>
          <w:lang w:val="ru-RU"/>
        </w:rPr>
        <w:t xml:space="preserve"> мостика)</w:t>
      </w:r>
      <w:r>
        <w:t>  </w:t>
      </w:r>
      <w:r>
        <w:rPr>
          <w:lang w:val="ru-RU"/>
        </w:rPr>
        <w:t xml:space="preserve"> углом</w:t>
      </w:r>
      <w:r>
        <w:t> </w:t>
      </w:r>
      <w:r>
        <w:rPr>
          <w:lang w:val="ru-RU"/>
        </w:rPr>
        <w:t xml:space="preserve"> или</w:t>
      </w:r>
      <w:r>
        <w:t> </w:t>
      </w:r>
      <w:r>
        <w:rPr>
          <w:lang w:val="ru-RU"/>
        </w:rPr>
        <w:t xml:space="preserve"> согнув ноги.</w:t>
      </w:r>
    </w:p>
    <w:p w:rsidR="00F2235D" w:rsidRPr="000240CA" w:rsidRDefault="00F2235D" w:rsidP="00F2235D">
      <w:pPr>
        <w:pStyle w:val="a4"/>
        <w:rPr>
          <w:lang w:val="ru-RU"/>
        </w:rPr>
      </w:pPr>
      <w:r>
        <w:rPr>
          <w:rStyle w:val="a5"/>
          <w:b/>
          <w:bCs/>
          <w:lang w:val="ru-RU"/>
        </w:rPr>
        <w:t>Акробатические упражнения</w:t>
      </w:r>
      <w:r>
        <w:rPr>
          <w:rStyle w:val="a5"/>
          <w:lang w:val="ru-RU"/>
        </w:rPr>
        <w:t>.</w:t>
      </w:r>
      <w:r>
        <w:rPr>
          <w:lang w:val="ru-RU"/>
        </w:rPr>
        <w:t xml:space="preserve"> Группировки в приседе, сидя, лежа на спине. Перекаты в группировке лежа на спине (вперед, назад, кувырок вперед из упора присев). Подготовительные уп</w:t>
      </w:r>
      <w:r>
        <w:rPr>
          <w:lang w:val="ru-RU"/>
        </w:rPr>
        <w:softHyphen/>
        <w:t>ражнения для моста у гимнастической стенки.</w:t>
      </w:r>
    </w:p>
    <w:p w:rsidR="00F2235D" w:rsidRPr="000240CA" w:rsidRDefault="00F2235D" w:rsidP="00F2235D">
      <w:pPr>
        <w:pStyle w:val="a4"/>
        <w:rPr>
          <w:lang w:val="ru-RU"/>
        </w:rPr>
      </w:pPr>
      <w:r>
        <w:rPr>
          <w:rStyle w:val="StrongEmphasis"/>
          <w:lang w:val="ru-RU"/>
        </w:rPr>
        <w:t>Специальная физическая подготовка.</w:t>
      </w:r>
      <w:r>
        <w:rPr>
          <w:lang w:val="ru-RU"/>
        </w:rPr>
        <w:t xml:space="preserve"> </w:t>
      </w:r>
      <w:r>
        <w:rPr>
          <w:rStyle w:val="a5"/>
          <w:b/>
          <w:bCs/>
          <w:lang w:val="ru-RU"/>
        </w:rPr>
        <w:t>Упражнения для приви</w:t>
      </w:r>
      <w:r>
        <w:rPr>
          <w:rStyle w:val="a5"/>
          <w:b/>
          <w:bCs/>
          <w:lang w:val="ru-RU"/>
        </w:rPr>
        <w:softHyphen/>
        <w:t>тия навыков быстроты ответных</w:t>
      </w:r>
      <w:r>
        <w:rPr>
          <w:rStyle w:val="a5"/>
          <w:lang w:val="ru-RU"/>
        </w:rPr>
        <w:t xml:space="preserve"> </w:t>
      </w:r>
      <w:r>
        <w:rPr>
          <w:rStyle w:val="StrongEmphasis"/>
          <w:i/>
          <w:iCs/>
          <w:lang w:val="ru-RU"/>
        </w:rPr>
        <w:t>действий.</w:t>
      </w:r>
      <w:r>
        <w:rPr>
          <w:lang w:val="ru-RU"/>
        </w:rPr>
        <w:t xml:space="preserve"> По сигналу (преиму</w:t>
      </w:r>
      <w:r>
        <w:rPr>
          <w:lang w:val="ru-RU"/>
        </w:rPr>
        <w:softHyphen/>
        <w:t>щественно зрительному) бег на 5, 10, 15 м из исходных положе</w:t>
      </w:r>
      <w:r>
        <w:rPr>
          <w:lang w:val="ru-RU"/>
        </w:rPr>
        <w:softHyphen/>
        <w:t>ний: стойки волейболиста (лицом, боком и спиной к стартовой линии) сидя, лежа на спине и на животе в различных положени</w:t>
      </w:r>
      <w:r>
        <w:rPr>
          <w:lang w:val="ru-RU"/>
        </w:rPr>
        <w:softHyphen/>
        <w:t>ях по отношению к стартовой линии; то же, но перемещение при</w:t>
      </w:r>
      <w:r>
        <w:rPr>
          <w:lang w:val="ru-RU"/>
        </w:rPr>
        <w:softHyphen/>
        <w:t>ставными шагами.</w:t>
      </w:r>
    </w:p>
    <w:p w:rsidR="00F2235D" w:rsidRPr="000240CA" w:rsidRDefault="00F2235D" w:rsidP="00F2235D">
      <w:pPr>
        <w:pStyle w:val="a4"/>
        <w:rPr>
          <w:lang w:val="ru-RU"/>
        </w:rPr>
      </w:pPr>
      <w:r>
        <w:rPr>
          <w:rStyle w:val="a5"/>
          <w:b/>
          <w:bCs/>
          <w:lang w:val="ru-RU"/>
        </w:rPr>
        <w:t>Упражнения для развития прыгучести.</w:t>
      </w:r>
      <w:r>
        <w:rPr>
          <w:lang w:val="ru-RU"/>
        </w:rPr>
        <w:t xml:space="preserve"> Приседание и резкое выпрямление ног </w:t>
      </w:r>
      <w:proofErr w:type="gramStart"/>
      <w:r>
        <w:rPr>
          <w:lang w:val="ru-RU"/>
        </w:rPr>
        <w:t>со</w:t>
      </w:r>
      <w:proofErr w:type="gramEnd"/>
      <w:r>
        <w:rPr>
          <w:lang w:val="ru-RU"/>
        </w:rPr>
        <w:t xml:space="preserve"> взмахом рук вверх; то же, с прыжком вверх, то же, с набивным мячом (или двумя) в руках (до 5 кг). Из </w:t>
      </w:r>
      <w:proofErr w:type="gramStart"/>
      <w:r>
        <w:rPr>
          <w:lang w:val="ru-RU"/>
        </w:rPr>
        <w:t>по</w:t>
      </w:r>
      <w:r>
        <w:rPr>
          <w:lang w:val="ru-RU"/>
        </w:rPr>
        <w:softHyphen/>
        <w:t>ложения</w:t>
      </w:r>
      <w:proofErr w:type="gramEnd"/>
      <w:r>
        <w:rPr>
          <w:lang w:val="ru-RU"/>
        </w:rPr>
        <w:t xml:space="preserve"> стоя на гимнастической стенке, правая (левая) нога сильно согнута, левая (правая) опущена вниз, руками держать</w:t>
      </w:r>
      <w:r>
        <w:rPr>
          <w:lang w:val="ru-RU"/>
        </w:rPr>
        <w:softHyphen/>
        <w:t>ся на уровне лица — быстрое разгибание ноги.</w:t>
      </w:r>
    </w:p>
    <w:p w:rsidR="00F2235D" w:rsidRDefault="00F2235D" w:rsidP="00F2235D">
      <w:pPr>
        <w:pStyle w:val="a4"/>
        <w:rPr>
          <w:lang w:val="ru-RU"/>
        </w:rPr>
      </w:pPr>
      <w:r>
        <w:rPr>
          <w:lang w:val="ru-RU"/>
        </w:rPr>
        <w:t xml:space="preserve">Многократные броски набивного мяча (массой 1—2 кг) над собой в прыжке и ловля после приземления. Стоя на расстоянии 1 — 1,5 м от стены (щита) с набивным (баскетбольным) мячом в руках, в прыжке бросить мяч вверх о стенку, приземлиться, снова прыгнуть и поймать мяч, приземлиться и снова в прыжке бросить и т. д. (выполняются ритмично, </w:t>
      </w:r>
      <w:proofErr w:type="gramStart"/>
      <w:r>
        <w:rPr>
          <w:lang w:val="ru-RU"/>
        </w:rPr>
        <w:t>без</w:t>
      </w:r>
      <w:proofErr w:type="gramEnd"/>
      <w:r>
        <w:rPr>
          <w:lang w:val="ru-RU"/>
        </w:rPr>
        <w:t xml:space="preserve"> лишних </w:t>
      </w:r>
      <w:proofErr w:type="spellStart"/>
      <w:r>
        <w:rPr>
          <w:lang w:val="ru-RU"/>
        </w:rPr>
        <w:t>доскоков</w:t>
      </w:r>
      <w:proofErr w:type="spellEnd"/>
      <w:r>
        <w:rPr>
          <w:lang w:val="ru-RU"/>
        </w:rPr>
        <w:t>). То же, но без касания мячом стены.</w:t>
      </w:r>
    </w:p>
    <w:p w:rsidR="00F2235D" w:rsidRPr="000240CA" w:rsidRDefault="00F2235D" w:rsidP="00F2235D">
      <w:pPr>
        <w:pStyle w:val="a4"/>
        <w:rPr>
          <w:lang w:val="ru-RU"/>
        </w:rPr>
      </w:pPr>
      <w:r>
        <w:rPr>
          <w:rStyle w:val="a5"/>
          <w:b/>
          <w:bCs/>
          <w:lang w:val="ru-RU"/>
        </w:rPr>
        <w:t>Упражнения для развития качеств, необходимых при приемах и передачах мяча.</w:t>
      </w:r>
      <w:r>
        <w:rPr>
          <w:lang w:val="ru-RU"/>
        </w:rPr>
        <w:t xml:space="preserve"> Сгибание и разгибание рук в лучезапястных суставах, </w:t>
      </w:r>
      <w:r>
        <w:rPr>
          <w:lang w:val="ru-RU"/>
        </w:rPr>
        <w:lastRenderedPageBreak/>
        <w:t>круговые движения кистями, сжимание и разжимание пальцев — на месте и в сочетании с различными перемещениями.</w:t>
      </w:r>
    </w:p>
    <w:p w:rsidR="00F2235D" w:rsidRPr="000240CA" w:rsidRDefault="00F2235D" w:rsidP="00F2235D">
      <w:pPr>
        <w:pStyle w:val="a4"/>
        <w:rPr>
          <w:lang w:val="ru-RU"/>
        </w:rPr>
      </w:pPr>
      <w:r>
        <w:rPr>
          <w:rStyle w:val="a5"/>
          <w:b/>
          <w:bCs/>
          <w:lang w:val="ru-RU"/>
        </w:rPr>
        <w:t>Упражнения для развития качеств, необходимых при выполне</w:t>
      </w:r>
      <w:r>
        <w:rPr>
          <w:rStyle w:val="a5"/>
          <w:b/>
          <w:bCs/>
          <w:lang w:val="ru-RU"/>
        </w:rPr>
        <w:softHyphen/>
        <w:t>нии подач мяча.</w:t>
      </w:r>
      <w:r>
        <w:rPr>
          <w:lang w:val="ru-RU"/>
        </w:rPr>
        <w:t xml:space="preserve"> Круговые движения рук в плечевых суставах с большой амплитудой. Упражнения с резиновыми амортизато</w:t>
      </w:r>
      <w:r>
        <w:rPr>
          <w:lang w:val="ru-RU"/>
        </w:rPr>
        <w:softHyphen/>
        <w:t>рами. Упражнения с набивными мячами, волейбольными мячами (совершенствование ударного движения по мячу на резиновых амортизаторах). Подачи с силой у тренировочной сетки (в сетку).</w:t>
      </w:r>
    </w:p>
    <w:p w:rsidR="00F2235D" w:rsidRDefault="00F2235D" w:rsidP="00F2235D">
      <w:pPr>
        <w:pStyle w:val="a4"/>
        <w:ind w:left="360"/>
        <w:rPr>
          <w:rFonts w:cs="Times New Roman"/>
          <w:lang w:val="ru-RU"/>
        </w:rPr>
      </w:pPr>
      <w:r>
        <w:rPr>
          <w:rStyle w:val="StrongEmphasis"/>
          <w:rFonts w:cs="Times New Roman"/>
          <w:i/>
          <w:iCs/>
          <w:lang w:val="ru-RU"/>
        </w:rPr>
        <w:t>Упражнения для развития качеств, необходимых при выполне</w:t>
      </w:r>
      <w:r>
        <w:rPr>
          <w:rStyle w:val="StrongEmphasis"/>
          <w:rFonts w:cs="Times New Roman"/>
          <w:i/>
          <w:iCs/>
          <w:lang w:val="ru-RU"/>
        </w:rPr>
        <w:softHyphen/>
        <w:t>нии нападающих ударов.</w:t>
      </w:r>
      <w:r>
        <w:rPr>
          <w:rFonts w:cs="Times New Roman"/>
          <w:lang w:val="ru-RU"/>
        </w:rPr>
        <w:t xml:space="preserve"> Броски набивного мяча из-за головы двумя руками с активным движением кистей сверху вниз — стоя на месте и в прыжке (бросать перед собой в площадку, гимна</w:t>
      </w:r>
      <w:r>
        <w:rPr>
          <w:rFonts w:cs="Times New Roman"/>
          <w:lang w:val="ru-RU"/>
        </w:rPr>
        <w:softHyphen/>
        <w:t>стический мат). Броски набивного мяча массой 1 кг в прыжке из-за головы двумя руками через сетку. Броски набивного мяча массой 1 кг «крюком» в прыжке — в парах и через сетку. Ими</w:t>
      </w:r>
      <w:r>
        <w:rPr>
          <w:rFonts w:cs="Times New Roman"/>
          <w:lang w:val="ru-RU"/>
        </w:rPr>
        <w:softHyphen/>
        <w:t>тация прямого нападающего удара, держа в руках мешочки с песком (до 1 кг). Метание теннисного или хоккейного мяча (пра</w:t>
      </w:r>
      <w:r>
        <w:rPr>
          <w:rFonts w:cs="Times New Roman"/>
          <w:lang w:val="ru-RU"/>
        </w:rPr>
        <w:softHyphen/>
        <w:t>вой и левой рукой) в цель на стене (высота—1,5—2 м) или на полу (расстояние — от 5 до 10 м). Метание выполняется с места, с разбега, после поворота, в прыжке; то же, через сетку. Сорев</w:t>
      </w:r>
      <w:r>
        <w:rPr>
          <w:rFonts w:cs="Times New Roman"/>
          <w:lang w:val="ru-RU"/>
        </w:rPr>
        <w:softHyphen/>
        <w:t>нование на точность метания малых мячей. Совершенствование ударного движения нападающих ударов по мячу на резиновых амортизаторах. То же, но у тренировочной сетки. Удары выпол</w:t>
      </w:r>
      <w:r>
        <w:rPr>
          <w:rFonts w:cs="Times New Roman"/>
          <w:lang w:val="ru-RU"/>
        </w:rPr>
        <w:softHyphen/>
        <w:t>няются правой и левой рукой с максимальной силой.</w:t>
      </w:r>
    </w:p>
    <w:p w:rsidR="00DE2739" w:rsidRDefault="00DE2739" w:rsidP="00F2235D">
      <w:pPr>
        <w:pStyle w:val="a4"/>
        <w:ind w:left="360"/>
        <w:rPr>
          <w:rFonts w:cs="Times New Roman"/>
          <w:lang w:val="ru-RU"/>
        </w:rPr>
      </w:pP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                                       </w:t>
      </w:r>
      <w:r>
        <w:rPr>
          <w:rStyle w:val="c3"/>
          <w:b/>
          <w:bCs/>
          <w:color w:val="000000"/>
        </w:rPr>
        <w:t> Методы и формы обучения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left="-284"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 xml:space="preserve">    Большие возможности для учебно-воспитательной работы заложении в принципе совместной деятельности учителя и ученика. Занятия необходимо строить так, чтобы учащиеся сами находили нужное решение, опираясь на свой опыт, полученные знания и умения. Занятия по технической, тактической общефизической подготовке проводятся в режиме </w:t>
      </w:r>
      <w:proofErr w:type="gramStart"/>
      <w:r>
        <w:rPr>
          <w:rStyle w:val="c3"/>
          <w:color w:val="000000"/>
        </w:rPr>
        <w:t>учебно-тренировочных</w:t>
      </w:r>
      <w:proofErr w:type="gramEnd"/>
      <w:r>
        <w:rPr>
          <w:rStyle w:val="c3"/>
          <w:color w:val="000000"/>
        </w:rPr>
        <w:t xml:space="preserve"> по 1,5-2 часа в неделю.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left="-284"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Теорию проходят в процессе учебно-тренировочных занятий, также выделяют и отдельные занятия-семинары по судейству, где подробно разбирается содержание правил игры, игровые ситуации, жесты судей.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left="-284"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Для повышения интереса занимающихся к занятиям волейболом и более успешного решения образовательных, воспитательных и оздоровительных задач рекомендуется применять разнообразные формы и методы проведения этих занятий.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left="-284"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 </w:t>
      </w:r>
      <w:r>
        <w:rPr>
          <w:rStyle w:val="c3"/>
          <w:b/>
          <w:bCs/>
          <w:color w:val="000000"/>
        </w:rPr>
        <w:t>Словесные методы</w:t>
      </w:r>
      <w:r>
        <w:rPr>
          <w:rStyle w:val="c3"/>
          <w:color w:val="000000"/>
        </w:rPr>
        <w:t>: создают у учащихся предварительные представления об изучаемом движении. Для этой цели учитель использует: объяснение, рассказ замечание, команды, указания.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left="-284"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 </w:t>
      </w:r>
      <w:r>
        <w:rPr>
          <w:rStyle w:val="c3"/>
          <w:b/>
          <w:bCs/>
          <w:color w:val="000000"/>
        </w:rPr>
        <w:t>Наглядные методы</w:t>
      </w:r>
      <w:r>
        <w:rPr>
          <w:rStyle w:val="c3"/>
          <w:color w:val="000000"/>
        </w:rPr>
        <w:t>: применяются главным образом в виде показа упражнения, наглядных пособий, видеофильмов. Эти методы помогают создать у учеников конкретные представления об изучаемых действиях.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left="-284"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b/>
          <w:bCs/>
          <w:color w:val="000000"/>
        </w:rPr>
        <w:t>    Практические методы</w:t>
      </w:r>
      <w:r>
        <w:rPr>
          <w:rStyle w:val="c3"/>
          <w:color w:val="000000"/>
        </w:rPr>
        <w:t>: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left="436" w:right="-284" w:hanging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метод упражнений;</w:t>
      </w:r>
    </w:p>
    <w:p w:rsidR="00DE2739" w:rsidRDefault="00DE2739" w:rsidP="00DE2739">
      <w:pPr>
        <w:pStyle w:val="c13"/>
        <w:shd w:val="clear" w:color="auto" w:fill="FFFFFF"/>
        <w:spacing w:before="0" w:beforeAutospacing="0" w:after="0" w:afterAutospacing="0"/>
        <w:ind w:left="436" w:right="-284" w:hanging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игровой;</w:t>
      </w:r>
    </w:p>
    <w:p w:rsidR="00DE2739" w:rsidRDefault="00DE2739" w:rsidP="00DE2739">
      <w:pPr>
        <w:pStyle w:val="c13"/>
        <w:shd w:val="clear" w:color="auto" w:fill="FFFFFF"/>
        <w:spacing w:before="0" w:beforeAutospacing="0" w:after="0" w:afterAutospacing="0"/>
        <w:ind w:left="436" w:right="-284" w:hanging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соревновательный;</w:t>
      </w:r>
    </w:p>
    <w:p w:rsidR="00DE2739" w:rsidRDefault="00DE2739" w:rsidP="00DE2739">
      <w:pPr>
        <w:pStyle w:val="c13"/>
        <w:shd w:val="clear" w:color="auto" w:fill="FFFFFF"/>
        <w:spacing w:before="0" w:beforeAutospacing="0" w:after="0" w:afterAutospacing="0"/>
        <w:ind w:left="436" w:right="-284" w:hanging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круговой тренировки.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left="-142" w:right="-284" w:firstLine="218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lastRenderedPageBreak/>
        <w:t>   Главным из них является метод упражнений, который предусматривает многократные повторения движений.</w:t>
      </w:r>
    </w:p>
    <w:p w:rsidR="00DE2739" w:rsidRDefault="00DE2739" w:rsidP="00DE2739">
      <w:pPr>
        <w:pStyle w:val="c28"/>
        <w:shd w:val="clear" w:color="auto" w:fill="FFFFFF"/>
        <w:spacing w:before="0" w:beforeAutospacing="0" w:after="0" w:afterAutospacing="0"/>
        <w:ind w:left="-142" w:right="-284" w:firstLine="218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Разучивание упражнений осуществляется двумя методами:</w:t>
      </w:r>
    </w:p>
    <w:p w:rsidR="00DE2739" w:rsidRDefault="00DE2739" w:rsidP="00DE2739">
      <w:pPr>
        <w:pStyle w:val="c29"/>
        <w:shd w:val="clear" w:color="auto" w:fill="FFFFFF"/>
        <w:spacing w:before="0" w:beforeAutospacing="0" w:after="0" w:afterAutospacing="0"/>
        <w:ind w:left="796" w:right="-284" w:hanging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в целом;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left="796" w:right="-284" w:hanging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по частям.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 xml:space="preserve">   Игровой и </w:t>
      </w:r>
      <w:proofErr w:type="gramStart"/>
      <w:r>
        <w:rPr>
          <w:rStyle w:val="c3"/>
          <w:color w:val="000000"/>
        </w:rPr>
        <w:t>соревновательный</w:t>
      </w:r>
      <w:proofErr w:type="gramEnd"/>
      <w:r>
        <w:rPr>
          <w:rStyle w:val="c3"/>
          <w:color w:val="000000"/>
        </w:rPr>
        <w:t xml:space="preserve"> методы применяются после того, как у учащихся образовались некоторые навыки игры.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Метод круговой тренировки предусматривает выполнение заданий на специально подготовленных местах (станциях). Упражнения подбираются с учетом технических и физических способностей занимающихся.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Формы обучения: индивидуальная, фронтальная, групповая, поточная.</w:t>
      </w:r>
    </w:p>
    <w:p w:rsidR="00211BAE" w:rsidRPr="000240CA" w:rsidRDefault="00211BAE" w:rsidP="00F2235D">
      <w:pPr>
        <w:pStyle w:val="a4"/>
        <w:ind w:left="360"/>
        <w:rPr>
          <w:lang w:val="ru-RU"/>
        </w:rPr>
        <w:sectPr w:rsidR="00211BAE" w:rsidRPr="000240CA">
          <w:pgSz w:w="16838" w:h="11906" w:orient="landscape"/>
          <w:pgMar w:top="1134" w:right="1134" w:bottom="1134" w:left="1134" w:header="720" w:footer="720" w:gutter="0"/>
          <w:cols w:space="720"/>
        </w:sectPr>
      </w:pPr>
    </w:p>
    <w:p w:rsidR="00F2235D" w:rsidRPr="00F2235D" w:rsidRDefault="00F2235D" w:rsidP="00F2235D">
      <w:pPr>
        <w:ind w:left="360"/>
        <w:jc w:val="center"/>
        <w:rPr>
          <w:bCs/>
        </w:rPr>
      </w:pPr>
      <w:r w:rsidRPr="00F2235D">
        <w:rPr>
          <w:bCs/>
        </w:rPr>
        <w:lastRenderedPageBreak/>
        <w:t>Учебно - тематический план</w:t>
      </w:r>
      <w:r w:rsidR="0022730C">
        <w:rPr>
          <w:bCs/>
        </w:rPr>
        <w:t xml:space="preserve"> (девушки)</w:t>
      </w:r>
    </w:p>
    <w:p w:rsidR="00F2235D" w:rsidRPr="00F2235D" w:rsidRDefault="00F2235D" w:rsidP="00F2235D">
      <w:pPr>
        <w:ind w:left="360"/>
        <w:rPr>
          <w:b/>
          <w:bCs/>
        </w:rPr>
      </w:pPr>
    </w:p>
    <w:tbl>
      <w:tblPr>
        <w:tblW w:w="1306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"/>
        <w:gridCol w:w="5766"/>
        <w:gridCol w:w="2983"/>
        <w:gridCol w:w="2909"/>
        <w:gridCol w:w="907"/>
      </w:tblGrid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№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Тема занятий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Задачи решаемые</w:t>
            </w:r>
          </w:p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на каждом занятий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F2235D">
              <w:rPr>
                <w:bCs/>
              </w:rPr>
              <w:t>Упражнения</w:t>
            </w:r>
          </w:p>
          <w:p w:rsidR="00F2235D" w:rsidRPr="00F2235D" w:rsidRDefault="00F2235D" w:rsidP="00211BAE">
            <w:pPr>
              <w:rPr>
                <w:bCs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 xml:space="preserve">Всего </w:t>
            </w:r>
          </w:p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 xml:space="preserve">часов 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  <w:lang w:val="en-US"/>
              </w:rPr>
            </w:pPr>
            <w:r w:rsidRPr="00F2235D">
              <w:rPr>
                <w:bCs/>
                <w:lang w:val="en-US"/>
              </w:rPr>
              <w:t>1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Инструктаж по Т.Б. на занятиях</w:t>
            </w:r>
          </w:p>
          <w:p w:rsidR="00F2235D" w:rsidRPr="00F2235D" w:rsidRDefault="00F2235D" w:rsidP="00211BAE">
            <w:r w:rsidRPr="00F2235D">
              <w:rPr>
                <w:bCs/>
              </w:rPr>
              <w:t>спортивными играми волейбол. Влияние физических упражнений на организм занимающихся.</w:t>
            </w:r>
            <w:r w:rsidRPr="00F2235D">
              <w:t xml:space="preserve"> Прием мяча снизу.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Правильный прием мяча.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Имитация нижнего приема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2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Правила игры в волейбол Совершенствование приема мяча снизу.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Правильный прием мяча.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Имитация нижнего приема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  <w:lang w:val="en-US"/>
              </w:rPr>
            </w:pPr>
            <w:r w:rsidRPr="00F2235D">
              <w:rPr>
                <w:bCs/>
                <w:lang w:val="en-US"/>
              </w:rPr>
              <w:t>3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E74F9A" w:rsidRDefault="00F2235D" w:rsidP="00211BAE">
            <w:pPr>
              <w:rPr>
                <w:b/>
              </w:rPr>
            </w:pPr>
            <w:r w:rsidRPr="00E74F9A">
              <w:rPr>
                <w:rStyle w:val="a6"/>
                <w:b w:val="0"/>
              </w:rPr>
              <w:t xml:space="preserve">Общая и специальная физическая подготовка. Передача мяча сверху. 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Правильная стойка игрока при приеме мяча сверху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Имитация верхнего приема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4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E74F9A" w:rsidRDefault="00F2235D" w:rsidP="00211BAE">
            <w:pPr>
              <w:rPr>
                <w:b/>
              </w:rPr>
            </w:pPr>
            <w:r w:rsidRPr="00E74F9A">
              <w:rPr>
                <w:rStyle w:val="a6"/>
                <w:b w:val="0"/>
              </w:rPr>
              <w:t>Общая и специальная физическая подготовка.</w:t>
            </w:r>
            <w:r w:rsidRPr="00E74F9A">
              <w:rPr>
                <w:b/>
                <w:bCs/>
              </w:rPr>
              <w:t xml:space="preserve"> </w:t>
            </w:r>
            <w:r w:rsidRPr="00E74F9A">
              <w:rPr>
                <w:bCs/>
              </w:rPr>
              <w:t>Совершенствование приема мяча сверху.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Правильная стойка игрока при приеме мяча сверху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Упражнение с набивным мячом.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5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ОФП с набивными мячами. Нижняя прямая подача.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 xml:space="preserve">Правильное положение рук </w:t>
            </w:r>
            <w:proofErr w:type="gramStart"/>
            <w:r w:rsidRPr="00F2235D">
              <w:rPr>
                <w:bCs/>
              </w:rPr>
              <w:t>при</w:t>
            </w:r>
            <w:proofErr w:type="gramEnd"/>
            <w:r w:rsidRPr="00F2235D">
              <w:rPr>
                <w:bCs/>
              </w:rPr>
              <w:t xml:space="preserve"> подачи.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Имитация нижней подачи.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6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Совершенствование нижней  прямой подачи. Верхняя прямая подача. Упражнение с набивными мячами.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 xml:space="preserve">Правильное положение рук </w:t>
            </w:r>
            <w:proofErr w:type="gramStart"/>
            <w:r w:rsidRPr="00F2235D">
              <w:rPr>
                <w:bCs/>
              </w:rPr>
              <w:t>при</w:t>
            </w:r>
            <w:proofErr w:type="gramEnd"/>
            <w:r w:rsidRPr="00F2235D">
              <w:rPr>
                <w:bCs/>
              </w:rPr>
              <w:t xml:space="preserve"> подачи.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Имитация нижней подачи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7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Верхняя прямая подача. Упражнение с набивными мячами.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 xml:space="preserve">Правильное положение рук </w:t>
            </w:r>
            <w:proofErr w:type="gramStart"/>
            <w:r w:rsidRPr="00F2235D">
              <w:rPr>
                <w:bCs/>
              </w:rPr>
              <w:t>при</w:t>
            </w:r>
            <w:proofErr w:type="gramEnd"/>
            <w:r w:rsidRPr="00F2235D">
              <w:rPr>
                <w:bCs/>
              </w:rPr>
              <w:t xml:space="preserve"> подачи.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Упражнение с волейбольным мячом на стенку.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8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Совершенствование верхней прямой подачи.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 xml:space="preserve">Правильная стойка игрока </w:t>
            </w:r>
            <w:proofErr w:type="gramStart"/>
            <w:r w:rsidRPr="00F2235D">
              <w:rPr>
                <w:bCs/>
              </w:rPr>
              <w:t>при</w:t>
            </w:r>
            <w:proofErr w:type="gramEnd"/>
            <w:r w:rsidRPr="00F2235D">
              <w:rPr>
                <w:bCs/>
              </w:rPr>
              <w:t xml:space="preserve"> подачи.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Упражнение с волейбольным мячом на стенку.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9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 xml:space="preserve">Прием мяча </w:t>
            </w:r>
            <w:proofErr w:type="gramStart"/>
            <w:r w:rsidRPr="00F2235D">
              <w:rPr>
                <w:bCs/>
              </w:rPr>
              <w:t>в</w:t>
            </w:r>
            <w:proofErr w:type="gramEnd"/>
            <w:r w:rsidRPr="00F2235D">
              <w:rPr>
                <w:bCs/>
              </w:rPr>
              <w:t xml:space="preserve"> движений. Основы техники                                                                                                                   и тактики игры.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Выход игрока на мяч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Прием мяча от стенки.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10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 xml:space="preserve">Совершенствование прием мяча </w:t>
            </w:r>
            <w:proofErr w:type="gramStart"/>
            <w:r w:rsidRPr="00F2235D">
              <w:rPr>
                <w:bCs/>
              </w:rPr>
              <w:t>в</w:t>
            </w:r>
            <w:proofErr w:type="gramEnd"/>
            <w:r w:rsidRPr="00F2235D">
              <w:rPr>
                <w:bCs/>
              </w:rPr>
              <w:t xml:space="preserve"> движений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Правильная постановка ног при приеме.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Прием мяча от стенки.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11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 xml:space="preserve">Передача мяча сверху  </w:t>
            </w:r>
            <w:proofErr w:type="gramStart"/>
            <w:r w:rsidRPr="00F2235D">
              <w:rPr>
                <w:bCs/>
              </w:rPr>
              <w:t>в</w:t>
            </w:r>
            <w:proofErr w:type="gramEnd"/>
            <w:r w:rsidRPr="00F2235D">
              <w:rPr>
                <w:bCs/>
              </w:rPr>
              <w:t xml:space="preserve"> движений.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Уметь правильно выполнять передачи.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Отрабатывать верхний прием от стенки.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12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proofErr w:type="gramStart"/>
            <w:r w:rsidRPr="00F2235D">
              <w:rPr>
                <w:bCs/>
              </w:rPr>
              <w:t>Гимнастические</w:t>
            </w:r>
            <w:proofErr w:type="gramEnd"/>
            <w:r w:rsidRPr="00F2235D">
              <w:rPr>
                <w:bCs/>
              </w:rPr>
              <w:t xml:space="preserve"> упражнение. Совершенствование нижнего и верхнего приема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Уметь правильно выполнять передачи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Упражнение с набивными мячами.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13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proofErr w:type="gramStart"/>
            <w:r w:rsidRPr="00F2235D">
              <w:rPr>
                <w:bCs/>
              </w:rPr>
              <w:t>Акробатические</w:t>
            </w:r>
            <w:proofErr w:type="gramEnd"/>
            <w:r w:rsidRPr="00F2235D">
              <w:rPr>
                <w:bCs/>
              </w:rPr>
              <w:t xml:space="preserve"> упражнение. Прием мяча после подачи   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Уметь быстро перемещается для приема мяча.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Бег на 5,10,15 метров на время.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14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E74F9A">
              <w:rPr>
                <w:rStyle w:val="a6"/>
                <w:b w:val="0"/>
              </w:rPr>
              <w:t>Специальная физическая подготовка.</w:t>
            </w:r>
            <w:r w:rsidRPr="00F2235D">
              <w:rPr>
                <w:bCs/>
              </w:rPr>
              <w:t xml:space="preserve"> </w:t>
            </w:r>
            <w:r w:rsidRPr="00F2235D">
              <w:rPr>
                <w:bCs/>
              </w:rPr>
              <w:lastRenderedPageBreak/>
              <w:t>Совершенствование приема мяча после подачи.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lastRenderedPageBreak/>
              <w:t xml:space="preserve">Уметь быстро </w:t>
            </w:r>
            <w:r w:rsidRPr="00F2235D">
              <w:rPr>
                <w:bCs/>
              </w:rPr>
              <w:lastRenderedPageBreak/>
              <w:t>перемещается для приема мяча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lastRenderedPageBreak/>
              <w:t xml:space="preserve"> Челночный бег.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lastRenderedPageBreak/>
              <w:t>15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Подвижные игры. Совершенствование приема мяча после подачи.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Уметь быстро перемещается для приема мяча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Бег на 20. 30 метров.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16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 xml:space="preserve">Упражнение </w:t>
            </w:r>
            <w:proofErr w:type="gramStart"/>
            <w:r w:rsidRPr="00F2235D">
              <w:rPr>
                <w:bCs/>
              </w:rPr>
              <w:t>для</w:t>
            </w:r>
            <w:proofErr w:type="gramEnd"/>
            <w:r w:rsidRPr="00F2235D">
              <w:rPr>
                <w:bCs/>
              </w:rPr>
              <w:t xml:space="preserve"> </w:t>
            </w:r>
            <w:proofErr w:type="gramStart"/>
            <w:r w:rsidRPr="00F2235D">
              <w:rPr>
                <w:bCs/>
              </w:rPr>
              <w:t>развитие</w:t>
            </w:r>
            <w:proofErr w:type="gramEnd"/>
            <w:r w:rsidRPr="00F2235D">
              <w:rPr>
                <w:bCs/>
              </w:rPr>
              <w:t xml:space="preserve"> прыгучести. Совершенствование приема мяча после подачи.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Упражнение  с набивными мячами.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Бег на 30 метров.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17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 xml:space="preserve">ОФП </w:t>
            </w:r>
            <w:proofErr w:type="gramStart"/>
            <w:r w:rsidRPr="00F2235D">
              <w:rPr>
                <w:bCs/>
              </w:rPr>
              <w:t>для</w:t>
            </w:r>
            <w:proofErr w:type="gramEnd"/>
            <w:r w:rsidRPr="00F2235D">
              <w:rPr>
                <w:bCs/>
              </w:rPr>
              <w:t xml:space="preserve"> </w:t>
            </w:r>
            <w:proofErr w:type="gramStart"/>
            <w:r w:rsidRPr="00F2235D">
              <w:rPr>
                <w:bCs/>
              </w:rPr>
              <w:t>развитие</w:t>
            </w:r>
            <w:proofErr w:type="gramEnd"/>
            <w:r w:rsidRPr="00F2235D">
              <w:rPr>
                <w:bCs/>
              </w:rPr>
              <w:t xml:space="preserve"> быстроты, силы, ловкости,  выносливости.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Упражнение  с набивными мячами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Бег на 30 метров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18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Техника нападения.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Сочетания стоек и перемещений.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Имитация нападающего удара.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19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 xml:space="preserve">Действия с мячом. Передачи мяча: верхняя передача в парах, тройках. 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Уметь быстро перемещается для приема мяча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Имитация нападающего удара.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20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Прямой нападающий удар.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proofErr w:type="gramStart"/>
            <w:r w:rsidRPr="00F2235D">
              <w:rPr>
                <w:bCs/>
              </w:rPr>
              <w:t>Правильная</w:t>
            </w:r>
            <w:proofErr w:type="gramEnd"/>
            <w:r w:rsidRPr="00F2235D">
              <w:rPr>
                <w:bCs/>
              </w:rPr>
              <w:t xml:space="preserve"> выполнения техники.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Броски теннисного мяча через сетку.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21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Совершенствование прямого нападающего удара.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proofErr w:type="gramStart"/>
            <w:r w:rsidRPr="00F2235D">
              <w:rPr>
                <w:bCs/>
              </w:rPr>
              <w:t>Правильная</w:t>
            </w:r>
            <w:proofErr w:type="gramEnd"/>
            <w:r w:rsidRPr="00F2235D">
              <w:rPr>
                <w:bCs/>
              </w:rPr>
              <w:t xml:space="preserve"> выполнения техники.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Броски теннисного мяча через сетку.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22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Техника защиты.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proofErr w:type="gramStart"/>
            <w:r w:rsidRPr="00F2235D">
              <w:rPr>
                <w:bCs/>
              </w:rPr>
              <w:t>Правильная</w:t>
            </w:r>
            <w:proofErr w:type="gramEnd"/>
            <w:r w:rsidRPr="00F2235D">
              <w:rPr>
                <w:bCs/>
              </w:rPr>
              <w:t xml:space="preserve"> выполнения техники блокирования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 xml:space="preserve">Прыжки высоту вдоль  сетки, имитация блока.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23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F2235D">
              <w:rPr>
                <w:bCs/>
              </w:rPr>
              <w:t>Одиночное блокирование</w:t>
            </w:r>
            <w:proofErr w:type="gramStart"/>
            <w:r w:rsidRPr="00F2235D">
              <w:t xml:space="preserve"> .</w:t>
            </w:r>
            <w:proofErr w:type="spellStart"/>
            <w:proofErr w:type="gramEnd"/>
            <w:r w:rsidRPr="00F2235D">
              <w:t>Самостраховка</w:t>
            </w:r>
            <w:proofErr w:type="spellEnd"/>
            <w:r w:rsidRPr="00F2235D">
              <w:t xml:space="preserve">  блокирующего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proofErr w:type="gramStart"/>
            <w:r w:rsidRPr="00F2235D">
              <w:rPr>
                <w:bCs/>
              </w:rPr>
              <w:t>Правильная</w:t>
            </w:r>
            <w:proofErr w:type="gramEnd"/>
            <w:r w:rsidRPr="00F2235D">
              <w:rPr>
                <w:bCs/>
              </w:rPr>
              <w:t xml:space="preserve"> выполнения техники блокирования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Прыжки высоту вдоль  сетки, имитация блока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24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Тактические действия: разыгрывание мяча через зону 3.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Точные передачи в зону 3.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Передачи мяча на точность.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25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F2235D">
              <w:rPr>
                <w:bCs/>
              </w:rPr>
              <w:t>Групповые действия</w:t>
            </w:r>
            <w:proofErr w:type="gramStart"/>
            <w:r w:rsidRPr="00F2235D">
              <w:rPr>
                <w:bCs/>
              </w:rPr>
              <w:t>.</w:t>
            </w:r>
            <w:proofErr w:type="gramEnd"/>
            <w:r w:rsidRPr="00F2235D">
              <w:rPr>
                <w:bCs/>
              </w:rPr>
              <w:t xml:space="preserve"> </w:t>
            </w:r>
            <w:proofErr w:type="gramStart"/>
            <w:r w:rsidRPr="00F2235D">
              <w:t>в</w:t>
            </w:r>
            <w:proofErr w:type="gramEnd"/>
            <w:r w:rsidRPr="00F2235D">
              <w:t>заимодействия</w:t>
            </w:r>
            <w:r w:rsidRPr="00F2235D">
              <w:rPr>
                <w:bCs/>
              </w:rPr>
              <w:t xml:space="preserve"> игрока зоны 3 с игроком зоны 4.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Точные передачи в зону 4.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Передачи мяча на точность.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26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F2235D">
              <w:t>Командные действия: система игры со второй передачи игрока передней линии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Знание тактики игры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Передачи мяча на точность.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27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F2235D">
              <w:rPr>
                <w:bCs/>
              </w:rPr>
              <w:t>Тактика защиты.</w:t>
            </w:r>
            <w:r w:rsidRPr="00F2235D">
              <w:t xml:space="preserve"> Выбор места: при приеме мяча, посланного противником через сетку. При бло</w:t>
            </w:r>
            <w:r w:rsidRPr="00F2235D">
              <w:softHyphen/>
              <w:t>кировании (выход в зону удара).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Уметь выходить в зону удара.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Блокирование.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28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F2235D">
              <w:t>Выбор места: при приеме мяча, посланного противником через сетку. При бло</w:t>
            </w:r>
            <w:r w:rsidRPr="00F2235D">
              <w:softHyphen/>
              <w:t>кировании (выход в зону удара).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>Уметь выходить в зону удара.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rPr>
                <w:bCs/>
              </w:rPr>
            </w:pPr>
            <w:r w:rsidRPr="00F2235D">
              <w:rPr>
                <w:bCs/>
              </w:rPr>
              <w:t xml:space="preserve">Блокирование.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EB2414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414" w:rsidRPr="00F2235D" w:rsidRDefault="00EB2414" w:rsidP="00211BAE">
            <w:pPr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414" w:rsidRPr="00BE76DE" w:rsidRDefault="00BE76DE" w:rsidP="00211BAE">
            <w:proofErr w:type="gramStart"/>
            <w:r w:rsidRPr="00BE76DE">
              <w:rPr>
                <w:color w:val="000000"/>
              </w:rPr>
              <w:t>Блокирование нападающих ударов: одиночные и групповые в зонах 4 и 2, выполненных с передачи из зоны 3.</w:t>
            </w:r>
            <w:proofErr w:type="gramEnd"/>
            <w:r w:rsidRPr="00BE76DE">
              <w:rPr>
                <w:color w:val="000000"/>
              </w:rPr>
              <w:t xml:space="preserve"> Учебная игра.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414" w:rsidRPr="00F2235D" w:rsidRDefault="00BE76DE" w:rsidP="00211BAE">
            <w:pPr>
              <w:rPr>
                <w:bCs/>
              </w:rPr>
            </w:pPr>
            <w:proofErr w:type="gramStart"/>
            <w:r w:rsidRPr="00F2235D">
              <w:rPr>
                <w:bCs/>
              </w:rPr>
              <w:t>Правильная</w:t>
            </w:r>
            <w:proofErr w:type="gramEnd"/>
            <w:r w:rsidRPr="00F2235D">
              <w:rPr>
                <w:bCs/>
              </w:rPr>
              <w:t xml:space="preserve"> выполнения техники блокирования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414" w:rsidRPr="00F2235D" w:rsidRDefault="00BE76DE" w:rsidP="00211BAE">
            <w:pPr>
              <w:rPr>
                <w:bCs/>
              </w:rPr>
            </w:pPr>
            <w:r w:rsidRPr="00F2235D">
              <w:rPr>
                <w:bCs/>
              </w:rPr>
              <w:t>Прыжки высоту вдоль  сетки, имитация блока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414" w:rsidRPr="00F2235D" w:rsidRDefault="00EB2414" w:rsidP="00211BAE">
            <w:pPr>
              <w:jc w:val="center"/>
              <w:rPr>
                <w:bCs/>
              </w:rPr>
            </w:pPr>
          </w:p>
        </w:tc>
      </w:tr>
      <w:tr w:rsidR="00BE76DE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6DE" w:rsidRPr="00F2235D" w:rsidRDefault="00BE76DE" w:rsidP="00211BAE">
            <w:pPr>
              <w:rPr>
                <w:bCs/>
              </w:rPr>
            </w:pPr>
            <w:r>
              <w:rPr>
                <w:bCs/>
              </w:rPr>
              <w:lastRenderedPageBreak/>
              <w:t>30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6DE" w:rsidRPr="00BE76DE" w:rsidRDefault="00BE76DE" w:rsidP="008D5F95">
            <w:pPr>
              <w:spacing w:after="150"/>
              <w:rPr>
                <w:color w:val="000000"/>
              </w:rPr>
            </w:pPr>
            <w:r w:rsidRPr="00BE76DE">
              <w:rPr>
                <w:color w:val="000000"/>
              </w:rPr>
              <w:t>Блокирование нападающих ударов: по ходу, выполняемых из зон 4-3 и 2-3 в известном направлении. Учебная игра.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6DE" w:rsidRPr="00F2235D" w:rsidRDefault="00BE76DE" w:rsidP="008D5F95">
            <w:pPr>
              <w:rPr>
                <w:bCs/>
              </w:rPr>
            </w:pPr>
            <w:proofErr w:type="gramStart"/>
            <w:r w:rsidRPr="00F2235D">
              <w:rPr>
                <w:bCs/>
              </w:rPr>
              <w:t>Правильная</w:t>
            </w:r>
            <w:proofErr w:type="gramEnd"/>
            <w:r w:rsidRPr="00F2235D">
              <w:rPr>
                <w:bCs/>
              </w:rPr>
              <w:t xml:space="preserve"> выполнения техники блокирования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6DE" w:rsidRPr="00F2235D" w:rsidRDefault="00BE76DE" w:rsidP="008D5F95">
            <w:pPr>
              <w:rPr>
                <w:bCs/>
              </w:rPr>
            </w:pPr>
            <w:r w:rsidRPr="00F2235D">
              <w:rPr>
                <w:bCs/>
              </w:rPr>
              <w:t>Прыжки высоту вдоль  сетки, имитация блока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6DE" w:rsidRPr="00F2235D" w:rsidRDefault="00BE76DE" w:rsidP="00211BAE">
            <w:pPr>
              <w:jc w:val="center"/>
              <w:rPr>
                <w:bCs/>
              </w:rPr>
            </w:pPr>
          </w:p>
        </w:tc>
      </w:tr>
      <w:tr w:rsidR="00BE76DE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6DE" w:rsidRPr="00F2235D" w:rsidRDefault="00BE76DE" w:rsidP="00211BAE">
            <w:pPr>
              <w:rPr>
                <w:bCs/>
              </w:rPr>
            </w:pPr>
            <w:r>
              <w:rPr>
                <w:bCs/>
              </w:rPr>
              <w:t>31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6DE" w:rsidRPr="00BE76DE" w:rsidRDefault="00BE76DE" w:rsidP="008D5F95">
            <w:pPr>
              <w:spacing w:after="150"/>
              <w:rPr>
                <w:color w:val="000000"/>
              </w:rPr>
            </w:pPr>
            <w:r w:rsidRPr="00BE76DE">
              <w:rPr>
                <w:color w:val="000000"/>
              </w:rPr>
              <w:t>Индивидуальные тактические действия: выбор и способ отбивания мяча через сетку. Учебная игра.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6DE" w:rsidRPr="00F2235D" w:rsidRDefault="00E74F9A" w:rsidP="00211BAE">
            <w:pPr>
              <w:rPr>
                <w:bCs/>
              </w:rPr>
            </w:pPr>
            <w:r w:rsidRPr="00F2235D">
              <w:rPr>
                <w:bCs/>
              </w:rPr>
              <w:t>Уметь правильно выполнять передачи.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6DE" w:rsidRPr="00F2235D" w:rsidRDefault="00E74F9A" w:rsidP="00211BAE">
            <w:pPr>
              <w:rPr>
                <w:bCs/>
              </w:rPr>
            </w:pPr>
            <w:r w:rsidRPr="00F2235D">
              <w:rPr>
                <w:bCs/>
              </w:rPr>
              <w:t>Отрабатывать верхний прием от стенки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6DE" w:rsidRPr="00F2235D" w:rsidRDefault="00BE76DE" w:rsidP="00211BAE">
            <w:pPr>
              <w:jc w:val="center"/>
              <w:rPr>
                <w:bCs/>
              </w:rPr>
            </w:pPr>
          </w:p>
        </w:tc>
      </w:tr>
      <w:tr w:rsidR="00EB2414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414" w:rsidRPr="00F2235D" w:rsidRDefault="00EB2414" w:rsidP="00211BAE">
            <w:pPr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414" w:rsidRPr="00E74F9A" w:rsidRDefault="00E74F9A" w:rsidP="00211BAE">
            <w:r w:rsidRPr="00E74F9A">
              <w:rPr>
                <w:color w:val="000000"/>
              </w:rPr>
              <w:t>Система игры в защите. Учебная игра</w:t>
            </w:r>
            <w:r w:rsidRPr="00E74F9A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414" w:rsidRPr="00F2235D" w:rsidRDefault="00E74F9A" w:rsidP="00211BAE">
            <w:pPr>
              <w:rPr>
                <w:bCs/>
              </w:rPr>
            </w:pPr>
            <w:proofErr w:type="gramStart"/>
            <w:r w:rsidRPr="00F2235D">
              <w:rPr>
                <w:bCs/>
              </w:rPr>
              <w:t>Правильная</w:t>
            </w:r>
            <w:proofErr w:type="gramEnd"/>
            <w:r w:rsidRPr="00F2235D">
              <w:rPr>
                <w:bCs/>
              </w:rPr>
              <w:t xml:space="preserve"> выполнения техники блокирования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414" w:rsidRPr="00F2235D" w:rsidRDefault="00E74F9A" w:rsidP="00211BAE">
            <w:pPr>
              <w:rPr>
                <w:bCs/>
              </w:rPr>
            </w:pPr>
            <w:r w:rsidRPr="00F2235D">
              <w:rPr>
                <w:bCs/>
              </w:rPr>
              <w:t>Блокирование.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414" w:rsidRPr="00F2235D" w:rsidRDefault="00EB2414" w:rsidP="00211BAE">
            <w:pPr>
              <w:jc w:val="center"/>
              <w:rPr>
                <w:bCs/>
              </w:rPr>
            </w:pPr>
          </w:p>
        </w:tc>
      </w:tr>
    </w:tbl>
    <w:p w:rsidR="00F2235D" w:rsidRPr="00F2235D" w:rsidRDefault="00F2235D" w:rsidP="00F2235D">
      <w:pPr>
        <w:ind w:left="360"/>
        <w:rPr>
          <w:b/>
          <w:bCs/>
        </w:rPr>
      </w:pPr>
    </w:p>
    <w:p w:rsidR="00F2235D" w:rsidRPr="00F2235D" w:rsidRDefault="00F2235D" w:rsidP="00F2235D">
      <w:pPr>
        <w:ind w:left="360"/>
        <w:rPr>
          <w:b/>
          <w:bCs/>
        </w:rPr>
      </w:pPr>
    </w:p>
    <w:p w:rsidR="00F2235D" w:rsidRPr="00F2235D" w:rsidRDefault="00F2235D" w:rsidP="00F2235D">
      <w:pPr>
        <w:pStyle w:val="Standard"/>
        <w:ind w:left="360"/>
        <w:rPr>
          <w:lang w:val="ru-RU"/>
        </w:rPr>
      </w:pPr>
    </w:p>
    <w:p w:rsidR="00211BAE" w:rsidRPr="00211BAE" w:rsidRDefault="00211BAE" w:rsidP="00DE2739">
      <w:pPr>
        <w:pStyle w:val="c7"/>
        <w:shd w:val="clear" w:color="auto" w:fill="FFFFFF"/>
        <w:spacing w:before="0" w:beforeAutospacing="0" w:after="0" w:afterAutospacing="0"/>
        <w:ind w:left="360" w:right="-284"/>
        <w:rPr>
          <w:rStyle w:val="c3"/>
          <w:b/>
          <w:bCs/>
          <w:iCs/>
          <w:color w:val="000000"/>
        </w:rPr>
      </w:pPr>
    </w:p>
    <w:p w:rsidR="00DE2739" w:rsidRPr="00BE76DE" w:rsidRDefault="00DE2739" w:rsidP="00DE2739">
      <w:pPr>
        <w:pStyle w:val="c7"/>
        <w:shd w:val="clear" w:color="auto" w:fill="FFFFFF"/>
        <w:spacing w:before="0" w:beforeAutospacing="0" w:after="0" w:afterAutospacing="0"/>
        <w:ind w:left="360"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b/>
          <w:bCs/>
          <w:i/>
          <w:iCs/>
          <w:color w:val="000000"/>
        </w:rPr>
        <w:t>Контрольные испытания.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left="360"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b/>
          <w:bCs/>
          <w:i/>
          <w:iCs/>
          <w:color w:val="000000"/>
        </w:rPr>
        <w:t>общефизическая подготовка</w:t>
      </w:r>
      <w:r>
        <w:rPr>
          <w:rStyle w:val="c3"/>
          <w:i/>
          <w:iCs/>
          <w:color w:val="000000"/>
        </w:rPr>
        <w:t>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Бег 30 м 6х5м</w:t>
      </w:r>
      <w:proofErr w:type="gramStart"/>
      <w:r>
        <w:rPr>
          <w:rStyle w:val="c3"/>
          <w:color w:val="000000"/>
        </w:rPr>
        <w:t xml:space="preserve"> .</w:t>
      </w:r>
      <w:proofErr w:type="gramEnd"/>
      <w:r>
        <w:rPr>
          <w:rStyle w:val="c3"/>
          <w:color w:val="000000"/>
        </w:rPr>
        <w:t xml:space="preserve"> на расстоянии 5 м чертятся две линии – стартовая и контрольная. По зрительному сигналу учащийся бежит. Преодолевая 5 м шесть раз. При изменении движения  в обратном направлении обе ноги испытуемого должны пересечь линию.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</w:t>
      </w:r>
      <w:r>
        <w:rPr>
          <w:rStyle w:val="c3"/>
          <w:i/>
          <w:iCs/>
          <w:color w:val="000000"/>
        </w:rPr>
        <w:t>Прыжок в длину с места. </w:t>
      </w:r>
      <w:r>
        <w:rPr>
          <w:rStyle w:val="c3"/>
          <w:color w:val="000000"/>
        </w:rPr>
        <w:t>Замер делается от контрольной линии до ближайшего к ней следа при приземлении. Из трех попыток берется лучший результат.</w:t>
      </w:r>
      <w:r>
        <w:rPr>
          <w:rStyle w:val="c3"/>
          <w:b/>
          <w:bCs/>
          <w:i/>
          <w:iCs/>
          <w:color w:val="000000"/>
        </w:rPr>
        <w:t> 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b/>
          <w:bCs/>
          <w:i/>
          <w:iCs/>
          <w:color w:val="000000"/>
        </w:rPr>
        <w:t>       Техническая подготовка.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i/>
          <w:iCs/>
          <w:color w:val="000000"/>
        </w:rPr>
        <w:t>      Испытание на точность передачи. </w:t>
      </w:r>
      <w:r>
        <w:rPr>
          <w:rStyle w:val="c3"/>
          <w:color w:val="000000"/>
        </w:rPr>
        <w:t>Устанавливаются ограничители расстояния и высоты передачи. Каждый учащийся выполняет 5 попыток.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</w:t>
      </w:r>
      <w:r>
        <w:rPr>
          <w:rStyle w:val="c3"/>
          <w:i/>
          <w:iCs/>
          <w:color w:val="000000"/>
        </w:rPr>
        <w:t>Испытание на точность передачи через сетку.</w:t>
      </w:r>
      <w:r>
        <w:rPr>
          <w:rStyle w:val="c3"/>
          <w:color w:val="000000"/>
        </w:rPr>
        <w:t> 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i/>
          <w:iCs/>
          <w:color w:val="000000"/>
        </w:rPr>
        <w:t>        Испытания на точность подач.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i/>
          <w:iCs/>
          <w:color w:val="000000"/>
        </w:rPr>
        <w:t>        Испытания на точность нападающего удара.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i/>
          <w:iCs/>
          <w:color w:val="000000"/>
        </w:rPr>
        <w:t>         Испытания в защитных действиях.                                                          </w:t>
      </w:r>
      <w:r>
        <w:rPr>
          <w:rStyle w:val="c3"/>
          <w:b/>
          <w:bCs/>
          <w:i/>
          <w:iCs/>
          <w:color w:val="000000"/>
        </w:rPr>
        <w:t>                                                  Тактическая подготовка.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Действия при приеме мяча в поле. Основное содержание испытаний заключается в выборе способа действия в соответствии с заданием, сигналом. Дается два упражнения: 1) выбор способа приема мяч</w:t>
      </w:r>
      <w:proofErr w:type="gramStart"/>
      <w:r>
        <w:rPr>
          <w:rStyle w:val="c3"/>
          <w:color w:val="000000"/>
        </w:rPr>
        <w:t>а(</w:t>
      </w:r>
      <w:proofErr w:type="gramEnd"/>
      <w:r>
        <w:rPr>
          <w:rStyle w:val="c3"/>
          <w:color w:val="000000"/>
        </w:rPr>
        <w:t>по заданию). Дается 10 попыток. Учитывается количество правильных попыток и качество приема. 2) выбор способа действия: прием мяча от нападающего удара или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выход к сетке на страховку и прием мяча от скидки. Дается 10 попыток. Учитывается количество правильно выполненных заданий и качество.</w:t>
      </w:r>
    </w:p>
    <w:p w:rsidR="00F2235D" w:rsidRPr="00F2235D" w:rsidRDefault="00F2235D" w:rsidP="00F2235D">
      <w:pPr>
        <w:ind w:left="360"/>
        <w:jc w:val="center"/>
        <w:rPr>
          <w:bCs/>
        </w:rPr>
      </w:pPr>
    </w:p>
    <w:p w:rsidR="00F2235D" w:rsidRPr="00F2235D" w:rsidRDefault="00F2235D" w:rsidP="00F2235D">
      <w:pPr>
        <w:ind w:left="360"/>
        <w:jc w:val="center"/>
        <w:rPr>
          <w:bCs/>
        </w:rPr>
      </w:pPr>
    </w:p>
    <w:p w:rsidR="00F2235D" w:rsidRDefault="00F2235D" w:rsidP="00F2235D">
      <w:pPr>
        <w:ind w:left="360"/>
        <w:rPr>
          <w:bCs/>
        </w:rPr>
      </w:pPr>
    </w:p>
    <w:p w:rsidR="00E74F9A" w:rsidRPr="00F2235D" w:rsidRDefault="00E74F9A" w:rsidP="00F2235D">
      <w:pPr>
        <w:ind w:left="360"/>
        <w:rPr>
          <w:bCs/>
        </w:rPr>
      </w:pPr>
    </w:p>
    <w:p w:rsidR="00F2235D" w:rsidRPr="00F2235D" w:rsidRDefault="00F2235D" w:rsidP="00F2235D">
      <w:pPr>
        <w:ind w:left="360"/>
        <w:rPr>
          <w:bCs/>
        </w:rPr>
      </w:pPr>
    </w:p>
    <w:p w:rsidR="00F2235D" w:rsidRPr="00F2235D" w:rsidRDefault="00F2235D" w:rsidP="00F2235D">
      <w:pPr>
        <w:ind w:left="360"/>
        <w:rPr>
          <w:bCs/>
        </w:rPr>
      </w:pPr>
    </w:p>
    <w:p w:rsidR="00F2235D" w:rsidRPr="00F2235D" w:rsidRDefault="00F2235D" w:rsidP="00F2235D">
      <w:pPr>
        <w:ind w:left="360"/>
        <w:rPr>
          <w:bCs/>
        </w:rPr>
      </w:pPr>
    </w:p>
    <w:p w:rsidR="00F2235D" w:rsidRPr="00F2235D" w:rsidRDefault="00F2235D" w:rsidP="00F2235D">
      <w:pPr>
        <w:ind w:left="360"/>
      </w:pPr>
      <w:r w:rsidRPr="00F2235D">
        <w:rPr>
          <w:b/>
          <w:bCs/>
        </w:rPr>
        <w:lastRenderedPageBreak/>
        <w:t>Ожидаемые результаты работы</w:t>
      </w:r>
      <w:proofErr w:type="gramStart"/>
      <w:r w:rsidRPr="00F2235D">
        <w:rPr>
          <w:b/>
          <w:bCs/>
        </w:rPr>
        <w:t xml:space="preserve"> :</w:t>
      </w:r>
      <w:proofErr w:type="gramEnd"/>
      <w:r w:rsidRPr="00F2235D">
        <w:rPr>
          <w:b/>
          <w:bCs/>
        </w:rPr>
        <w:t xml:space="preserve"> </w:t>
      </w:r>
      <w:r w:rsidRPr="00F2235D">
        <w:br/>
      </w:r>
      <w:r w:rsidRPr="00F2235D">
        <w:br/>
        <w:t xml:space="preserve">1.Развитие природных данных обучающихся, для быстрого роста мастерства; </w:t>
      </w:r>
      <w:r w:rsidRPr="00F2235D">
        <w:br/>
      </w:r>
      <w:r w:rsidRPr="00F2235D">
        <w:br/>
        <w:t xml:space="preserve">2.Овладение теоретическими и практическими основами игры в волейбол, </w:t>
      </w:r>
      <w:r w:rsidRPr="00F2235D">
        <w:br/>
      </w:r>
      <w:r w:rsidRPr="00F2235D">
        <w:br/>
        <w:t>3.Участие в спартакиаде школы по волейболу, формирование сборной команды школы для участия в Спартакиаде школьников.</w:t>
      </w:r>
    </w:p>
    <w:p w:rsidR="00F2235D" w:rsidRPr="00F2235D" w:rsidRDefault="00F2235D" w:rsidP="00F2235D">
      <w:pPr>
        <w:ind w:left="360"/>
      </w:pPr>
      <w:r w:rsidRPr="00F2235D">
        <w:br/>
        <w:t>4.Приобретение необходимых волевых, психологических качеств, для стабильности и успешности выступления на ответственных соревнованиях.</w:t>
      </w:r>
      <w:r w:rsidRPr="00F2235D">
        <w:br/>
      </w:r>
      <w:r w:rsidRPr="00F2235D">
        <w:br/>
        <w:t>5.Решение проблемы занятости в свободное и каникулярное время, что отвлечёт молодёжь от правонарушений и положительно повлияет на обстановку в селе.</w:t>
      </w:r>
      <w:r w:rsidRPr="00F2235D">
        <w:br/>
      </w:r>
      <w:r w:rsidRPr="00F2235D">
        <w:br/>
      </w:r>
      <w:r w:rsidRPr="00F2235D">
        <w:br/>
      </w:r>
    </w:p>
    <w:p w:rsidR="00F2235D" w:rsidRPr="00F2235D" w:rsidRDefault="00F2235D" w:rsidP="00F2235D">
      <w:pPr>
        <w:pStyle w:val="5"/>
        <w:rPr>
          <w:sz w:val="24"/>
        </w:rPr>
      </w:pPr>
      <w:r w:rsidRPr="00F2235D">
        <w:rPr>
          <w:sz w:val="24"/>
        </w:rPr>
        <w:t>Список использованной  литературы:</w:t>
      </w:r>
    </w:p>
    <w:p w:rsidR="00F2235D" w:rsidRPr="00F2235D" w:rsidRDefault="00F2235D" w:rsidP="00F2235D">
      <w:pPr>
        <w:ind w:left="360"/>
      </w:pPr>
      <w:r w:rsidRPr="00F2235D">
        <w:t xml:space="preserve"> Спортивные игры. Под общей редакций доцента А.А. </w:t>
      </w:r>
    </w:p>
    <w:p w:rsidR="00F2235D" w:rsidRPr="00F2235D" w:rsidRDefault="00F2235D" w:rsidP="00F2235D">
      <w:pPr>
        <w:ind w:left="360"/>
      </w:pPr>
      <w:proofErr w:type="spellStart"/>
      <w:r w:rsidRPr="00F2235D">
        <w:t>Демчишен</w:t>
      </w:r>
      <w:proofErr w:type="spellEnd"/>
      <w:r w:rsidRPr="00F2235D">
        <w:t xml:space="preserve">, Ю.Д. Железняк. </w:t>
      </w:r>
    </w:p>
    <w:p w:rsidR="00F2235D" w:rsidRPr="00F2235D" w:rsidRDefault="00F2235D" w:rsidP="00F2235D">
      <w:pPr>
        <w:ind w:left="360"/>
      </w:pPr>
      <w:r w:rsidRPr="00F2235D">
        <w:t>Волейбол. А. Г. Фурманов, Д.М. Болдырев (1992).</w:t>
      </w:r>
    </w:p>
    <w:p w:rsidR="00F2235D" w:rsidRPr="00F2235D" w:rsidRDefault="00F2235D" w:rsidP="00F2235D">
      <w:pPr>
        <w:ind w:left="360"/>
      </w:pPr>
      <w:r w:rsidRPr="00F2235D">
        <w:t xml:space="preserve">   Волейбол. Программа.</w:t>
      </w:r>
    </w:p>
    <w:p w:rsidR="00F2235D" w:rsidRDefault="00F2235D" w:rsidP="00F2235D">
      <w:pPr>
        <w:ind w:left="360"/>
      </w:pPr>
      <w:r w:rsidRPr="00F2235D">
        <w:t>Периодическая печать: « Физическая культура в школе»</w:t>
      </w:r>
    </w:p>
    <w:p w:rsidR="00DE2739" w:rsidRDefault="00DE2739" w:rsidP="00F2235D">
      <w:pPr>
        <w:ind w:left="360"/>
      </w:pPr>
    </w:p>
    <w:p w:rsidR="00DE2739" w:rsidRDefault="00DE2739" w:rsidP="00F2235D">
      <w:pPr>
        <w:ind w:left="360"/>
      </w:pPr>
    </w:p>
    <w:p w:rsidR="00DE2739" w:rsidRDefault="00DE2739" w:rsidP="00F2235D">
      <w:pPr>
        <w:ind w:left="360"/>
      </w:pPr>
    </w:p>
    <w:p w:rsidR="00DE2739" w:rsidRDefault="00DE2739" w:rsidP="00F2235D">
      <w:pPr>
        <w:ind w:left="360"/>
      </w:pPr>
    </w:p>
    <w:p w:rsidR="00DE2739" w:rsidRDefault="00DE2739" w:rsidP="00F2235D">
      <w:pPr>
        <w:ind w:left="360"/>
      </w:pPr>
    </w:p>
    <w:p w:rsidR="0022730C" w:rsidRDefault="0022730C" w:rsidP="00F2235D">
      <w:pPr>
        <w:ind w:left="360"/>
      </w:pPr>
    </w:p>
    <w:p w:rsidR="0022730C" w:rsidRDefault="0022730C" w:rsidP="00F2235D">
      <w:pPr>
        <w:ind w:left="360"/>
      </w:pPr>
    </w:p>
    <w:p w:rsidR="0022730C" w:rsidRDefault="0022730C" w:rsidP="00F2235D">
      <w:pPr>
        <w:ind w:left="360"/>
      </w:pPr>
    </w:p>
    <w:p w:rsidR="0022730C" w:rsidRDefault="0022730C" w:rsidP="00F2235D">
      <w:pPr>
        <w:ind w:left="360"/>
      </w:pPr>
    </w:p>
    <w:p w:rsidR="0022730C" w:rsidRDefault="0022730C" w:rsidP="00F2235D">
      <w:pPr>
        <w:ind w:left="360"/>
      </w:pPr>
    </w:p>
    <w:p w:rsidR="0022730C" w:rsidRDefault="0022730C" w:rsidP="00F2235D">
      <w:pPr>
        <w:ind w:left="360"/>
      </w:pPr>
    </w:p>
    <w:p w:rsidR="00DE2739" w:rsidRDefault="00DE2739" w:rsidP="00F2235D">
      <w:pPr>
        <w:ind w:left="360"/>
      </w:pPr>
    </w:p>
    <w:p w:rsidR="00DE2739" w:rsidRDefault="00DE2739" w:rsidP="00F2235D">
      <w:pPr>
        <w:ind w:left="360"/>
      </w:pPr>
    </w:p>
    <w:p w:rsidR="00DE2739" w:rsidRPr="00F2235D" w:rsidRDefault="00DE2739" w:rsidP="00F2235D">
      <w:pPr>
        <w:ind w:left="360"/>
      </w:pPr>
    </w:p>
    <w:p w:rsidR="00F2235D" w:rsidRPr="00F2235D" w:rsidRDefault="00F2235D" w:rsidP="00F2235D">
      <w:pPr>
        <w:ind w:left="360"/>
      </w:pPr>
    </w:p>
    <w:p w:rsidR="00F2235D" w:rsidRPr="00F2235D" w:rsidRDefault="00F2235D" w:rsidP="00F2235D">
      <w:pPr>
        <w:ind w:left="360"/>
      </w:pPr>
    </w:p>
    <w:p w:rsidR="00F2235D" w:rsidRPr="00F2235D" w:rsidRDefault="00DE2739" w:rsidP="00F2235D">
      <w:r>
        <w:lastRenderedPageBreak/>
        <w:t>Секция «</w:t>
      </w:r>
      <w:r w:rsidR="00F2235D" w:rsidRPr="00F2235D">
        <w:t>Волейбол</w:t>
      </w:r>
      <w:r>
        <w:t>»</w:t>
      </w:r>
      <w:r w:rsidR="00F2235D" w:rsidRPr="00F2235D">
        <w:t xml:space="preserve"> (девушки)</w:t>
      </w:r>
    </w:p>
    <w:p w:rsidR="00F2235D" w:rsidRPr="00F2235D" w:rsidRDefault="00F2235D" w:rsidP="00F2235D"/>
    <w:tbl>
      <w:tblPr>
        <w:tblW w:w="957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4"/>
        <w:gridCol w:w="5244"/>
        <w:gridCol w:w="2268"/>
        <w:gridCol w:w="1525"/>
      </w:tblGrid>
      <w:tr w:rsidR="00F2235D" w:rsidRPr="00F2235D" w:rsidTr="00211BA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F2235D">
              <w:t>№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F2235D">
              <w:t>ФИО ребёнка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F2235D">
              <w:t>Дата рождения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F2235D">
              <w:t>класс</w:t>
            </w:r>
          </w:p>
        </w:tc>
      </w:tr>
      <w:tr w:rsidR="00F2235D" w:rsidRPr="00F2235D" w:rsidTr="00211BA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F2235D">
              <w:t>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F2235D">
              <w:t>Беккер Александра Григорьевна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F2235D">
              <w:t>03.11.04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F2235D">
              <w:t>11б</w:t>
            </w:r>
          </w:p>
        </w:tc>
      </w:tr>
      <w:tr w:rsidR="00F2235D" w:rsidRPr="00F2235D" w:rsidTr="00211BA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F2235D">
              <w:t>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F2235D">
              <w:t>Ващенко Мария Александровна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F2235D">
              <w:t>15.06.04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F2235D">
              <w:t>11б</w:t>
            </w:r>
          </w:p>
        </w:tc>
      </w:tr>
      <w:tr w:rsidR="00F2235D" w:rsidRPr="00F2235D" w:rsidTr="00211BA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F2235D">
              <w:t>3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roofErr w:type="spellStart"/>
            <w:r w:rsidRPr="00F2235D">
              <w:t>Гефнер</w:t>
            </w:r>
            <w:proofErr w:type="spellEnd"/>
            <w:r w:rsidRPr="00F2235D">
              <w:t xml:space="preserve"> Екатерина Олеговна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F2235D">
              <w:t>04.09.04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F2235D">
              <w:t>11б</w:t>
            </w:r>
          </w:p>
        </w:tc>
      </w:tr>
      <w:tr w:rsidR="00F2235D" w:rsidRPr="00F2235D" w:rsidTr="00211BA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F2235D">
              <w:t>4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roofErr w:type="spellStart"/>
            <w:r w:rsidRPr="00F2235D">
              <w:t>Харланова</w:t>
            </w:r>
            <w:proofErr w:type="spellEnd"/>
            <w:r w:rsidRPr="00F2235D">
              <w:t xml:space="preserve"> Дарья Алексеевна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F2235D">
              <w:t>14.07.04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F2235D">
              <w:t>11б</w:t>
            </w:r>
          </w:p>
        </w:tc>
      </w:tr>
      <w:tr w:rsidR="00F2235D" w:rsidRPr="00F2235D" w:rsidTr="00211BA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F2235D"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F2235D">
              <w:t>Чистякова Полина Владимировна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F2235D">
              <w:t>10.07.05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F2235D">
              <w:t>11б</w:t>
            </w:r>
          </w:p>
        </w:tc>
      </w:tr>
      <w:tr w:rsidR="00F2235D" w:rsidRPr="00F2235D" w:rsidTr="00211BA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F2235D">
              <w:t>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roofErr w:type="spellStart"/>
            <w:r w:rsidRPr="00F2235D">
              <w:t>Шипчина</w:t>
            </w:r>
            <w:proofErr w:type="spellEnd"/>
            <w:r w:rsidRPr="00F2235D">
              <w:t xml:space="preserve"> Елизавета Васильевна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F2235D">
              <w:t>23.07.04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F2235D">
              <w:t>11б</w:t>
            </w:r>
          </w:p>
        </w:tc>
      </w:tr>
      <w:tr w:rsidR="00F2235D" w:rsidRPr="00F2235D" w:rsidTr="00211BA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F2235D">
              <w:t>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235D">
              <w:rPr>
                <w:rFonts w:ascii="Times New Roman" w:hAnsi="Times New Roman"/>
                <w:sz w:val="24"/>
                <w:szCs w:val="24"/>
              </w:rPr>
              <w:t>Колова</w:t>
            </w:r>
            <w:proofErr w:type="spellEnd"/>
            <w:r w:rsidRPr="00F2235D">
              <w:rPr>
                <w:rFonts w:ascii="Times New Roman" w:hAnsi="Times New Roman"/>
                <w:sz w:val="24"/>
                <w:szCs w:val="24"/>
              </w:rPr>
              <w:t xml:space="preserve"> Алёна Александровна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235D">
              <w:rPr>
                <w:rFonts w:ascii="Times New Roman" w:hAnsi="Times New Roman"/>
                <w:sz w:val="24"/>
                <w:szCs w:val="24"/>
                <w:lang w:val="en-US"/>
              </w:rPr>
              <w:t>23.06.2004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F2235D">
              <w:t>11а</w:t>
            </w:r>
          </w:p>
        </w:tc>
      </w:tr>
      <w:tr w:rsidR="00F2235D" w:rsidRPr="00F2235D" w:rsidTr="00211BA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F2235D">
              <w:t>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2235D">
              <w:rPr>
                <w:rFonts w:ascii="Times New Roman" w:hAnsi="Times New Roman"/>
                <w:sz w:val="24"/>
                <w:szCs w:val="24"/>
              </w:rPr>
              <w:t>Кошелева Елена Андреевна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2235D">
              <w:rPr>
                <w:rFonts w:ascii="Times New Roman" w:hAnsi="Times New Roman"/>
                <w:sz w:val="24"/>
                <w:szCs w:val="24"/>
              </w:rPr>
              <w:t>23.12.2004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F2235D">
              <w:t>11а</w:t>
            </w:r>
          </w:p>
        </w:tc>
      </w:tr>
      <w:tr w:rsidR="00F2235D" w:rsidRPr="00F2235D" w:rsidTr="00211BA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F2235D">
              <w:t>9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F2235D">
              <w:rPr>
                <w:color w:val="000000"/>
              </w:rPr>
              <w:t>Брызгалова Оксана Алексеевна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F2235D">
              <w:rPr>
                <w:color w:val="000000"/>
              </w:rPr>
              <w:t>14.07.06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F2235D">
              <w:t>9б</w:t>
            </w:r>
          </w:p>
        </w:tc>
      </w:tr>
      <w:tr w:rsidR="00F2235D" w:rsidRPr="00F2235D" w:rsidTr="00211BA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F2235D">
              <w:t>10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F2235D">
              <w:rPr>
                <w:color w:val="000000"/>
              </w:rPr>
              <w:t>Мельникова Екатерина Алексеевна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F2235D">
              <w:rPr>
                <w:color w:val="000000"/>
              </w:rPr>
              <w:t>11.08.06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211BAE">
            <w:r w:rsidRPr="00F2235D">
              <w:t>9б</w:t>
            </w:r>
          </w:p>
        </w:tc>
      </w:tr>
    </w:tbl>
    <w:p w:rsidR="00F2235D" w:rsidRPr="00F2235D" w:rsidRDefault="00F2235D" w:rsidP="00F2235D">
      <w:pPr>
        <w:ind w:left="360"/>
      </w:pPr>
    </w:p>
    <w:p w:rsidR="00F2235D" w:rsidRPr="00F2235D" w:rsidRDefault="00F2235D" w:rsidP="00F2235D">
      <w:pPr>
        <w:ind w:left="360"/>
        <w:jc w:val="right"/>
      </w:pPr>
      <w:r w:rsidRPr="00F2235D">
        <w:t>Руководитель группы:</w:t>
      </w:r>
    </w:p>
    <w:p w:rsidR="00F2235D" w:rsidRPr="00F2235D" w:rsidRDefault="00F2235D" w:rsidP="00F2235D">
      <w:pPr>
        <w:ind w:left="360"/>
        <w:jc w:val="right"/>
      </w:pPr>
      <w:r w:rsidRPr="00F2235D">
        <w:t xml:space="preserve">                                                                     Учитель физической культуры</w:t>
      </w:r>
    </w:p>
    <w:p w:rsidR="00F2235D" w:rsidRPr="00F2235D" w:rsidRDefault="00F2235D" w:rsidP="00F2235D">
      <w:pPr>
        <w:ind w:left="360"/>
        <w:jc w:val="right"/>
      </w:pPr>
      <w:r w:rsidRPr="00F2235D">
        <w:t xml:space="preserve">                                                                          Байбеисов Е.У. </w:t>
      </w:r>
    </w:p>
    <w:p w:rsidR="00F2235D" w:rsidRPr="00F2235D" w:rsidRDefault="00F2235D" w:rsidP="00F2235D">
      <w:pPr>
        <w:pStyle w:val="Standard"/>
        <w:ind w:left="360"/>
        <w:jc w:val="right"/>
        <w:rPr>
          <w:lang w:val="ru-RU"/>
        </w:rPr>
      </w:pPr>
    </w:p>
    <w:p w:rsidR="00F2235D" w:rsidRPr="00F2235D" w:rsidRDefault="00F2235D" w:rsidP="00F2235D">
      <w:pPr>
        <w:pStyle w:val="Standard"/>
        <w:ind w:left="360"/>
        <w:jc w:val="right"/>
        <w:rPr>
          <w:lang w:val="ru-RU"/>
        </w:rPr>
      </w:pPr>
    </w:p>
    <w:p w:rsidR="00F2235D" w:rsidRPr="00F2235D" w:rsidRDefault="00F2235D" w:rsidP="00F2235D">
      <w:pPr>
        <w:pStyle w:val="Standard"/>
        <w:ind w:left="360"/>
        <w:jc w:val="right"/>
        <w:rPr>
          <w:lang w:val="ru-RU"/>
        </w:rPr>
      </w:pPr>
    </w:p>
    <w:p w:rsidR="00F2235D" w:rsidRPr="00F2235D" w:rsidRDefault="00F2235D" w:rsidP="00F2235D">
      <w:pPr>
        <w:pStyle w:val="Standard"/>
        <w:ind w:left="360"/>
        <w:jc w:val="right"/>
        <w:rPr>
          <w:lang w:val="ru-RU"/>
        </w:rPr>
      </w:pPr>
    </w:p>
    <w:sectPr w:rsidR="00F2235D" w:rsidRPr="00F2235D" w:rsidSect="00F2235D">
      <w:pgSz w:w="16838" w:h="11906" w:orient="landscape" w:code="9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3C3"/>
    <w:rsid w:val="00211BAE"/>
    <w:rsid w:val="0022730C"/>
    <w:rsid w:val="004853C3"/>
    <w:rsid w:val="00686047"/>
    <w:rsid w:val="00961525"/>
    <w:rsid w:val="00A342BF"/>
    <w:rsid w:val="00B6135B"/>
    <w:rsid w:val="00BE76DE"/>
    <w:rsid w:val="00CE1BD8"/>
    <w:rsid w:val="00DE2739"/>
    <w:rsid w:val="00E74F9A"/>
    <w:rsid w:val="00EB2414"/>
    <w:rsid w:val="00F2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rsid w:val="00F2235D"/>
    <w:pPr>
      <w:keepNext/>
      <w:autoSpaceDN w:val="0"/>
      <w:ind w:left="360"/>
      <w:outlineLvl w:val="4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2235D"/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customStyle="1" w:styleId="Standard">
    <w:name w:val="Standard"/>
    <w:rsid w:val="00F2235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3">
    <w:name w:val="No Spacing"/>
    <w:rsid w:val="00F2235D"/>
    <w:pPr>
      <w:suppressAutoHyphens/>
      <w:autoSpaceDN w:val="0"/>
      <w:spacing w:after="0" w:line="100" w:lineRule="atLeast"/>
      <w:textAlignment w:val="baseline"/>
    </w:pPr>
    <w:rPr>
      <w:rFonts w:ascii="Calibri" w:eastAsia="SimSun" w:hAnsi="Calibri" w:cs="Calibri"/>
      <w:color w:val="00000A"/>
      <w:kern w:val="3"/>
    </w:rPr>
  </w:style>
  <w:style w:type="paragraph" w:styleId="a4">
    <w:name w:val="Normal (Web)"/>
    <w:basedOn w:val="Standard"/>
    <w:uiPriority w:val="99"/>
    <w:rsid w:val="00F2235D"/>
    <w:pPr>
      <w:spacing w:before="280" w:after="280"/>
    </w:pPr>
  </w:style>
  <w:style w:type="character" w:customStyle="1" w:styleId="StrongEmphasis">
    <w:name w:val="Strong Emphasis"/>
    <w:basedOn w:val="a0"/>
    <w:rsid w:val="00F2235D"/>
    <w:rPr>
      <w:b/>
      <w:bCs/>
    </w:rPr>
  </w:style>
  <w:style w:type="character" w:styleId="a5">
    <w:name w:val="Emphasis"/>
    <w:basedOn w:val="a0"/>
    <w:rsid w:val="00F2235D"/>
    <w:rPr>
      <w:i/>
      <w:iCs/>
    </w:rPr>
  </w:style>
  <w:style w:type="character" w:styleId="a6">
    <w:name w:val="Strong"/>
    <w:basedOn w:val="a0"/>
    <w:rsid w:val="00F2235D"/>
    <w:rPr>
      <w:b/>
      <w:bCs/>
    </w:rPr>
  </w:style>
  <w:style w:type="paragraph" w:customStyle="1" w:styleId="c4">
    <w:name w:val="c4"/>
    <w:basedOn w:val="a"/>
    <w:rsid w:val="00DE2739"/>
    <w:pPr>
      <w:spacing w:before="100" w:beforeAutospacing="1" w:after="100" w:afterAutospacing="1"/>
    </w:pPr>
  </w:style>
  <w:style w:type="character" w:customStyle="1" w:styleId="c3">
    <w:name w:val="c3"/>
    <w:basedOn w:val="a0"/>
    <w:rsid w:val="00DE2739"/>
  </w:style>
  <w:style w:type="paragraph" w:customStyle="1" w:styleId="c9">
    <w:name w:val="c9"/>
    <w:basedOn w:val="a"/>
    <w:rsid w:val="00DE2739"/>
    <w:pPr>
      <w:spacing w:before="100" w:beforeAutospacing="1" w:after="100" w:afterAutospacing="1"/>
    </w:pPr>
  </w:style>
  <w:style w:type="paragraph" w:customStyle="1" w:styleId="c24">
    <w:name w:val="c24"/>
    <w:basedOn w:val="a"/>
    <w:rsid w:val="00DE2739"/>
    <w:pPr>
      <w:spacing w:before="100" w:beforeAutospacing="1" w:after="100" w:afterAutospacing="1"/>
    </w:pPr>
  </w:style>
  <w:style w:type="paragraph" w:customStyle="1" w:styleId="c7">
    <w:name w:val="c7"/>
    <w:basedOn w:val="a"/>
    <w:rsid w:val="00DE2739"/>
    <w:pPr>
      <w:spacing w:before="100" w:beforeAutospacing="1" w:after="100" w:afterAutospacing="1"/>
    </w:pPr>
  </w:style>
  <w:style w:type="paragraph" w:customStyle="1" w:styleId="c13">
    <w:name w:val="c13"/>
    <w:basedOn w:val="a"/>
    <w:rsid w:val="00DE2739"/>
    <w:pPr>
      <w:spacing w:before="100" w:beforeAutospacing="1" w:after="100" w:afterAutospacing="1"/>
    </w:pPr>
  </w:style>
  <w:style w:type="paragraph" w:customStyle="1" w:styleId="c28">
    <w:name w:val="c28"/>
    <w:basedOn w:val="a"/>
    <w:rsid w:val="00DE2739"/>
    <w:pPr>
      <w:spacing w:before="100" w:beforeAutospacing="1" w:after="100" w:afterAutospacing="1"/>
    </w:pPr>
  </w:style>
  <w:style w:type="paragraph" w:customStyle="1" w:styleId="c29">
    <w:name w:val="c29"/>
    <w:basedOn w:val="a"/>
    <w:rsid w:val="00DE2739"/>
    <w:pPr>
      <w:spacing w:before="100" w:beforeAutospacing="1" w:after="100" w:afterAutospacing="1"/>
    </w:pPr>
  </w:style>
  <w:style w:type="character" w:customStyle="1" w:styleId="c16">
    <w:name w:val="c16"/>
    <w:basedOn w:val="a0"/>
    <w:rsid w:val="0022730C"/>
  </w:style>
  <w:style w:type="character" w:customStyle="1" w:styleId="c26">
    <w:name w:val="c26"/>
    <w:basedOn w:val="a0"/>
    <w:rsid w:val="0022730C"/>
  </w:style>
  <w:style w:type="paragraph" w:styleId="a7">
    <w:name w:val="Balloon Text"/>
    <w:basedOn w:val="a"/>
    <w:link w:val="a8"/>
    <w:uiPriority w:val="99"/>
    <w:semiHidden/>
    <w:unhideWhenUsed/>
    <w:rsid w:val="0068604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604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rsid w:val="00F2235D"/>
    <w:pPr>
      <w:keepNext/>
      <w:autoSpaceDN w:val="0"/>
      <w:ind w:left="360"/>
      <w:outlineLvl w:val="4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2235D"/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customStyle="1" w:styleId="Standard">
    <w:name w:val="Standard"/>
    <w:rsid w:val="00F2235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3">
    <w:name w:val="No Spacing"/>
    <w:rsid w:val="00F2235D"/>
    <w:pPr>
      <w:suppressAutoHyphens/>
      <w:autoSpaceDN w:val="0"/>
      <w:spacing w:after="0" w:line="100" w:lineRule="atLeast"/>
      <w:textAlignment w:val="baseline"/>
    </w:pPr>
    <w:rPr>
      <w:rFonts w:ascii="Calibri" w:eastAsia="SimSun" w:hAnsi="Calibri" w:cs="Calibri"/>
      <w:color w:val="00000A"/>
      <w:kern w:val="3"/>
    </w:rPr>
  </w:style>
  <w:style w:type="paragraph" w:styleId="a4">
    <w:name w:val="Normal (Web)"/>
    <w:basedOn w:val="Standard"/>
    <w:uiPriority w:val="99"/>
    <w:rsid w:val="00F2235D"/>
    <w:pPr>
      <w:spacing w:before="280" w:after="280"/>
    </w:pPr>
  </w:style>
  <w:style w:type="character" w:customStyle="1" w:styleId="StrongEmphasis">
    <w:name w:val="Strong Emphasis"/>
    <w:basedOn w:val="a0"/>
    <w:rsid w:val="00F2235D"/>
    <w:rPr>
      <w:b/>
      <w:bCs/>
    </w:rPr>
  </w:style>
  <w:style w:type="character" w:styleId="a5">
    <w:name w:val="Emphasis"/>
    <w:basedOn w:val="a0"/>
    <w:rsid w:val="00F2235D"/>
    <w:rPr>
      <w:i/>
      <w:iCs/>
    </w:rPr>
  </w:style>
  <w:style w:type="character" w:styleId="a6">
    <w:name w:val="Strong"/>
    <w:basedOn w:val="a0"/>
    <w:rsid w:val="00F2235D"/>
    <w:rPr>
      <w:b/>
      <w:bCs/>
    </w:rPr>
  </w:style>
  <w:style w:type="paragraph" w:customStyle="1" w:styleId="c4">
    <w:name w:val="c4"/>
    <w:basedOn w:val="a"/>
    <w:rsid w:val="00DE2739"/>
    <w:pPr>
      <w:spacing w:before="100" w:beforeAutospacing="1" w:after="100" w:afterAutospacing="1"/>
    </w:pPr>
  </w:style>
  <w:style w:type="character" w:customStyle="1" w:styleId="c3">
    <w:name w:val="c3"/>
    <w:basedOn w:val="a0"/>
    <w:rsid w:val="00DE2739"/>
  </w:style>
  <w:style w:type="paragraph" w:customStyle="1" w:styleId="c9">
    <w:name w:val="c9"/>
    <w:basedOn w:val="a"/>
    <w:rsid w:val="00DE2739"/>
    <w:pPr>
      <w:spacing w:before="100" w:beforeAutospacing="1" w:after="100" w:afterAutospacing="1"/>
    </w:pPr>
  </w:style>
  <w:style w:type="paragraph" w:customStyle="1" w:styleId="c24">
    <w:name w:val="c24"/>
    <w:basedOn w:val="a"/>
    <w:rsid w:val="00DE2739"/>
    <w:pPr>
      <w:spacing w:before="100" w:beforeAutospacing="1" w:after="100" w:afterAutospacing="1"/>
    </w:pPr>
  </w:style>
  <w:style w:type="paragraph" w:customStyle="1" w:styleId="c7">
    <w:name w:val="c7"/>
    <w:basedOn w:val="a"/>
    <w:rsid w:val="00DE2739"/>
    <w:pPr>
      <w:spacing w:before="100" w:beforeAutospacing="1" w:after="100" w:afterAutospacing="1"/>
    </w:pPr>
  </w:style>
  <w:style w:type="paragraph" w:customStyle="1" w:styleId="c13">
    <w:name w:val="c13"/>
    <w:basedOn w:val="a"/>
    <w:rsid w:val="00DE2739"/>
    <w:pPr>
      <w:spacing w:before="100" w:beforeAutospacing="1" w:after="100" w:afterAutospacing="1"/>
    </w:pPr>
  </w:style>
  <w:style w:type="paragraph" w:customStyle="1" w:styleId="c28">
    <w:name w:val="c28"/>
    <w:basedOn w:val="a"/>
    <w:rsid w:val="00DE2739"/>
    <w:pPr>
      <w:spacing w:before="100" w:beforeAutospacing="1" w:after="100" w:afterAutospacing="1"/>
    </w:pPr>
  </w:style>
  <w:style w:type="paragraph" w:customStyle="1" w:styleId="c29">
    <w:name w:val="c29"/>
    <w:basedOn w:val="a"/>
    <w:rsid w:val="00DE2739"/>
    <w:pPr>
      <w:spacing w:before="100" w:beforeAutospacing="1" w:after="100" w:afterAutospacing="1"/>
    </w:pPr>
  </w:style>
  <w:style w:type="character" w:customStyle="1" w:styleId="c16">
    <w:name w:val="c16"/>
    <w:basedOn w:val="a0"/>
    <w:rsid w:val="0022730C"/>
  </w:style>
  <w:style w:type="character" w:customStyle="1" w:styleId="c26">
    <w:name w:val="c26"/>
    <w:basedOn w:val="a0"/>
    <w:rsid w:val="0022730C"/>
  </w:style>
  <w:style w:type="paragraph" w:styleId="a7">
    <w:name w:val="Balloon Text"/>
    <w:basedOn w:val="a"/>
    <w:link w:val="a8"/>
    <w:uiPriority w:val="99"/>
    <w:semiHidden/>
    <w:unhideWhenUsed/>
    <w:rsid w:val="0068604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604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2612</Words>
  <Characters>14893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Жанат</dc:creator>
  <cp:keywords/>
  <dc:description/>
  <cp:lastModifiedBy>Жанат</cp:lastModifiedBy>
  <cp:revision>6</cp:revision>
  <dcterms:created xsi:type="dcterms:W3CDTF">2021-09-20T17:38:00Z</dcterms:created>
  <dcterms:modified xsi:type="dcterms:W3CDTF">2021-09-22T04:29:00Z</dcterms:modified>
</cp:coreProperties>
</file>